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E24E07" w:rsidRPr="007A746C" w:rsidRDefault="00E24E07" w:rsidP="00E24E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ЗАНЯТИЕ ВТОРОЕ</w:t>
      </w:r>
      <w:r w:rsidRPr="007A746C">
        <w:rPr>
          <w:b/>
          <w:sz w:val="22"/>
          <w:szCs w:val="22"/>
        </w:rPr>
        <w:t>.</w:t>
      </w:r>
    </w:p>
    <w:p w:rsidR="00E24E07" w:rsidRPr="00E24E07" w:rsidRDefault="00E24E07" w:rsidP="00E24E07">
      <w:pPr>
        <w:jc w:val="center"/>
        <w:rPr>
          <w:b/>
          <w:color w:val="0000FF"/>
          <w:sz w:val="22"/>
          <w:szCs w:val="22"/>
        </w:rPr>
      </w:pPr>
      <w:r w:rsidRPr="00E24E07">
        <w:rPr>
          <w:b/>
          <w:color w:val="0000FF"/>
          <w:sz w:val="22"/>
          <w:szCs w:val="22"/>
        </w:rPr>
        <w:t>СИГНАЛЫ ОПОВЕЩЕНИЯ ОБ ОПАСНОСТЯХ,</w:t>
      </w:r>
    </w:p>
    <w:p w:rsidR="00E24E07" w:rsidRPr="00E24E07" w:rsidRDefault="00E24E07" w:rsidP="00E24E07">
      <w:pPr>
        <w:jc w:val="center"/>
        <w:rPr>
          <w:b/>
          <w:color w:val="0000FF"/>
          <w:sz w:val="22"/>
          <w:szCs w:val="22"/>
        </w:rPr>
      </w:pPr>
      <w:r w:rsidRPr="00E24E07">
        <w:rPr>
          <w:b/>
          <w:color w:val="0000FF"/>
          <w:sz w:val="22"/>
          <w:szCs w:val="22"/>
        </w:rPr>
        <w:t>ПОРЯДОК ИХ ДОВЕДЕНИЯ ДО НАСЕЛЕНИЯ</w:t>
      </w:r>
    </w:p>
    <w:p w:rsidR="00E24E07" w:rsidRPr="00E24E07" w:rsidRDefault="00E24E07" w:rsidP="00E24E07">
      <w:pPr>
        <w:jc w:val="center"/>
        <w:rPr>
          <w:b/>
          <w:color w:val="0000FF"/>
          <w:sz w:val="22"/>
          <w:szCs w:val="22"/>
        </w:rPr>
      </w:pPr>
      <w:r w:rsidRPr="00E24E07">
        <w:rPr>
          <w:b/>
          <w:color w:val="0000FF"/>
          <w:sz w:val="22"/>
          <w:szCs w:val="22"/>
        </w:rPr>
        <w:t>И ДЕЙСТВИЯ ПО НИМ РАБОТНИКОВ ОРГАНИЗАЦИЙ</w:t>
      </w:r>
      <w:r w:rsidRPr="00E24E07">
        <w:rPr>
          <w:rStyle w:val="a5"/>
          <w:b/>
          <w:color w:val="0000FF"/>
          <w:sz w:val="22"/>
          <w:szCs w:val="22"/>
        </w:rPr>
        <w:footnoteReference w:customMarkFollows="1" w:id="1"/>
        <w:sym w:font="Symbol" w:char="F02A"/>
      </w:r>
    </w:p>
    <w:p w:rsidR="00E24E07" w:rsidRDefault="00E24E07" w:rsidP="00E24E07">
      <w:pPr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9854"/>
      </w:tblGrid>
      <w:tr w:rsidR="00E24E07" w:rsidTr="00E24E07">
        <w:tc>
          <w:tcPr>
            <w:tcW w:w="9854" w:type="dxa"/>
            <w:shd w:val="clear" w:color="auto" w:fill="FFFF00"/>
          </w:tcPr>
          <w:p w:rsidR="00E24E07" w:rsidRDefault="00E24E07" w:rsidP="00E24E07">
            <w:pPr>
              <w:jc w:val="center"/>
              <w:rPr>
                <w:b/>
                <w:sz w:val="20"/>
                <w:szCs w:val="20"/>
              </w:rPr>
            </w:pPr>
          </w:p>
          <w:p w:rsidR="00E24E07" w:rsidRDefault="00E24E07" w:rsidP="00E24E07">
            <w:pPr>
              <w:jc w:val="center"/>
              <w:rPr>
                <w:b/>
                <w:sz w:val="20"/>
                <w:szCs w:val="20"/>
              </w:rPr>
            </w:pPr>
            <w:r w:rsidRPr="00E24E07">
              <w:rPr>
                <w:b/>
                <w:sz w:val="20"/>
                <w:szCs w:val="20"/>
              </w:rPr>
              <w:t>Сигнал «Внимание всем», его предназначение и способы доведения до населения</w:t>
            </w:r>
          </w:p>
          <w:p w:rsidR="00E24E07" w:rsidRDefault="00E24E07" w:rsidP="00E24E07">
            <w:pPr>
              <w:jc w:val="center"/>
              <w:rPr>
                <w:b/>
                <w:sz w:val="20"/>
                <w:szCs w:val="20"/>
              </w:rPr>
            </w:pPr>
            <w:r w:rsidRPr="00E24E07">
              <w:rPr>
                <w:b/>
                <w:sz w:val="20"/>
                <w:szCs w:val="20"/>
              </w:rPr>
              <w:t>Действия работников организаций при его получении в различных условиях обстановки</w:t>
            </w:r>
          </w:p>
          <w:p w:rsidR="00E24E07" w:rsidRDefault="00E24E07" w:rsidP="00E24E07">
            <w:pPr>
              <w:jc w:val="center"/>
              <w:rPr>
                <w:b/>
                <w:sz w:val="20"/>
                <w:szCs w:val="20"/>
              </w:rPr>
            </w:pPr>
            <w:r w:rsidRPr="00E24E07">
              <w:rPr>
                <w:b/>
                <w:sz w:val="20"/>
                <w:szCs w:val="20"/>
              </w:rPr>
              <w:t>Возможные тексты информационных сообщений о ЧС</w:t>
            </w:r>
          </w:p>
          <w:p w:rsidR="00E24E07" w:rsidRDefault="00E24E07" w:rsidP="00E24E07">
            <w:pPr>
              <w:jc w:val="center"/>
              <w:rPr>
                <w:b/>
                <w:sz w:val="20"/>
                <w:szCs w:val="20"/>
              </w:rPr>
            </w:pPr>
            <w:r w:rsidRPr="00E24E07">
              <w:rPr>
                <w:b/>
                <w:sz w:val="20"/>
                <w:szCs w:val="20"/>
              </w:rPr>
              <w:t>и порядок действий работников организаций по ним</w:t>
            </w:r>
          </w:p>
          <w:p w:rsidR="00E24E07" w:rsidRDefault="00E24E07" w:rsidP="00E24E07">
            <w:pPr>
              <w:jc w:val="center"/>
              <w:rPr>
                <w:b/>
                <w:sz w:val="20"/>
                <w:szCs w:val="20"/>
              </w:rPr>
            </w:pPr>
            <w:r w:rsidRPr="00E24E07">
              <w:rPr>
                <w:b/>
                <w:sz w:val="20"/>
                <w:szCs w:val="20"/>
              </w:rPr>
              <w:t>Другие сигналы оповещения, их назначение,</w:t>
            </w:r>
          </w:p>
          <w:p w:rsidR="00E24E07" w:rsidRDefault="00E24E07" w:rsidP="00E24E07">
            <w:pPr>
              <w:jc w:val="center"/>
              <w:rPr>
                <w:b/>
                <w:sz w:val="20"/>
                <w:szCs w:val="20"/>
              </w:rPr>
            </w:pPr>
            <w:r w:rsidRPr="00E24E07">
              <w:rPr>
                <w:b/>
                <w:sz w:val="20"/>
                <w:szCs w:val="20"/>
              </w:rPr>
              <w:t>возможные способы доведения и действия работников организаций по ним</w:t>
            </w:r>
          </w:p>
          <w:p w:rsidR="00E24E07" w:rsidRPr="00E24E07" w:rsidRDefault="00E24E07" w:rsidP="00E24E0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24E07" w:rsidRDefault="00E24E07" w:rsidP="00E24E07">
      <w:pPr>
        <w:jc w:val="both"/>
        <w:rPr>
          <w:sz w:val="22"/>
          <w:szCs w:val="22"/>
        </w:rPr>
      </w:pPr>
    </w:p>
    <w:p w:rsidR="00E24E07" w:rsidRPr="007A746C" w:rsidRDefault="00E24E07" w:rsidP="00E24E07">
      <w:pPr>
        <w:ind w:firstLine="567"/>
        <w:jc w:val="both"/>
        <w:rPr>
          <w:i/>
          <w:sz w:val="22"/>
          <w:szCs w:val="22"/>
        </w:rPr>
      </w:pPr>
      <w:r w:rsidRPr="007A746C">
        <w:rPr>
          <w:i/>
          <w:sz w:val="22"/>
          <w:szCs w:val="22"/>
          <w:u w:val="single"/>
        </w:rPr>
        <w:t>Продолжительность занятия</w:t>
      </w:r>
      <w:r w:rsidRPr="007A746C">
        <w:rPr>
          <w:i/>
          <w:sz w:val="22"/>
          <w:szCs w:val="22"/>
        </w:rPr>
        <w:t xml:space="preserve">: </w:t>
      </w:r>
      <w:r w:rsidRPr="007A746C">
        <w:rPr>
          <w:b/>
          <w:i/>
          <w:sz w:val="22"/>
          <w:szCs w:val="22"/>
        </w:rPr>
        <w:t>1 час</w:t>
      </w:r>
      <w:r w:rsidRPr="007A746C">
        <w:rPr>
          <w:i/>
          <w:sz w:val="22"/>
          <w:szCs w:val="22"/>
        </w:rPr>
        <w:t>.</w:t>
      </w:r>
    </w:p>
    <w:p w:rsidR="00E24E07" w:rsidRDefault="00E24E07" w:rsidP="00E24E07">
      <w:pPr>
        <w:ind w:firstLine="567"/>
        <w:jc w:val="both"/>
        <w:rPr>
          <w:i/>
          <w:sz w:val="22"/>
          <w:szCs w:val="22"/>
          <w:u w:val="single"/>
        </w:rPr>
      </w:pPr>
    </w:p>
    <w:p w:rsidR="00E24E07" w:rsidRPr="007A746C" w:rsidRDefault="00E24E07" w:rsidP="00E24E07">
      <w:pPr>
        <w:ind w:firstLine="567"/>
        <w:jc w:val="both"/>
        <w:rPr>
          <w:i/>
          <w:sz w:val="22"/>
          <w:szCs w:val="22"/>
        </w:rPr>
      </w:pPr>
      <w:r w:rsidRPr="007A746C">
        <w:rPr>
          <w:i/>
          <w:sz w:val="22"/>
          <w:szCs w:val="22"/>
          <w:u w:val="single"/>
        </w:rPr>
        <w:t>Форма занятия</w:t>
      </w:r>
      <w:r w:rsidRPr="007A746C">
        <w:rPr>
          <w:i/>
          <w:sz w:val="22"/>
          <w:szCs w:val="22"/>
        </w:rPr>
        <w:t xml:space="preserve">: </w:t>
      </w:r>
      <w:r w:rsidRPr="007A746C">
        <w:rPr>
          <w:b/>
          <w:i/>
          <w:sz w:val="22"/>
          <w:szCs w:val="22"/>
        </w:rPr>
        <w:t>беседа</w:t>
      </w:r>
      <w:r w:rsidRPr="007A746C">
        <w:rPr>
          <w:i/>
          <w:sz w:val="22"/>
          <w:szCs w:val="22"/>
        </w:rPr>
        <w:t xml:space="preserve"> – вопросно-ответный метод</w:t>
      </w:r>
      <w:r>
        <w:rPr>
          <w:i/>
          <w:sz w:val="22"/>
          <w:szCs w:val="22"/>
        </w:rPr>
        <w:t xml:space="preserve"> </w:t>
      </w:r>
      <w:r w:rsidRPr="007A746C">
        <w:rPr>
          <w:i/>
          <w:sz w:val="22"/>
          <w:szCs w:val="22"/>
        </w:rPr>
        <w:t>организации и осуществления процесса обучения работников в области ГО и ЧС, представляющий собой диалогический путь изложения и обсуждения учебной информации, когда содержание материала знакомо обучаемым или близко к их жизненной практике,</w:t>
      </w:r>
      <w:r>
        <w:rPr>
          <w:i/>
          <w:sz w:val="22"/>
          <w:szCs w:val="22"/>
        </w:rPr>
        <w:t xml:space="preserve"> </w:t>
      </w:r>
      <w:r w:rsidRPr="007A746C">
        <w:rPr>
          <w:i/>
          <w:sz w:val="22"/>
          <w:szCs w:val="22"/>
        </w:rPr>
        <w:t>но при этом их теоретическая подготовка не превышает среднего уровня</w:t>
      </w:r>
      <w:r>
        <w:rPr>
          <w:i/>
          <w:sz w:val="22"/>
          <w:szCs w:val="22"/>
        </w:rPr>
        <w:t>.</w:t>
      </w:r>
    </w:p>
    <w:p w:rsidR="00E24E07" w:rsidRPr="007A746C" w:rsidRDefault="00E24E07" w:rsidP="00E24E07">
      <w:pPr>
        <w:ind w:firstLine="480"/>
        <w:jc w:val="both"/>
        <w:rPr>
          <w:sz w:val="22"/>
          <w:szCs w:val="22"/>
        </w:rPr>
      </w:pPr>
    </w:p>
    <w:p w:rsidR="00E24E07" w:rsidRPr="007A746C" w:rsidRDefault="00E24E07" w:rsidP="00E24E07">
      <w:pPr>
        <w:jc w:val="center"/>
        <w:rPr>
          <w:b/>
          <w:sz w:val="22"/>
          <w:szCs w:val="22"/>
        </w:rPr>
      </w:pPr>
      <w:r w:rsidRPr="007A746C">
        <w:rPr>
          <w:b/>
          <w:sz w:val="22"/>
          <w:szCs w:val="22"/>
        </w:rPr>
        <w:t>Роль оповещения в системе гражданской защиты</w:t>
      </w:r>
    </w:p>
    <w:p w:rsidR="00E24E07" w:rsidRDefault="00E24E07" w:rsidP="00E24E07">
      <w:pPr>
        <w:ind w:firstLine="480"/>
        <w:jc w:val="both"/>
        <w:rPr>
          <w:sz w:val="22"/>
          <w:szCs w:val="22"/>
        </w:rPr>
      </w:pPr>
    </w:p>
    <w:p w:rsidR="001A1B6B" w:rsidRDefault="001A1B6B" w:rsidP="00E24E07">
      <w:pPr>
        <w:ind w:firstLine="480"/>
        <w:jc w:val="both"/>
        <w:rPr>
          <w:sz w:val="22"/>
          <w:szCs w:val="22"/>
        </w:rPr>
      </w:pPr>
      <w:proofErr w:type="gramStart"/>
      <w:r w:rsidRPr="00121C33">
        <w:rPr>
          <w:b/>
          <w:sz w:val="22"/>
          <w:szCs w:val="22"/>
        </w:rPr>
        <w:t>Оповещение</w:t>
      </w:r>
      <w:r w:rsidRPr="001A1B6B">
        <w:rPr>
          <w:sz w:val="22"/>
          <w:szCs w:val="22"/>
        </w:rPr>
        <w:t xml:space="preserve"> является одним из важнейших мероприятий, обеспечивающих приведение органов управления по делам ГО в установленные степени готовности и доведение в минимально короткие сроки до них и населения сигналов (распоряжений) и информации об угрозе нападения противника, приведение в готовность системы ГО, воздушной опасности, радиоактивном, химическом и бактериологическом заражении, начале эвакуационных мероприятий, возникновении крупных производственных аварий и катастроф.</w:t>
      </w:r>
      <w:proofErr w:type="gramEnd"/>
    </w:p>
    <w:p w:rsidR="001A1B6B" w:rsidRDefault="001A1B6B" w:rsidP="00E24E07">
      <w:pPr>
        <w:ind w:firstLine="480"/>
        <w:jc w:val="both"/>
        <w:rPr>
          <w:sz w:val="22"/>
          <w:szCs w:val="22"/>
        </w:rPr>
      </w:pPr>
    </w:p>
    <w:p w:rsidR="00462E09" w:rsidRPr="00462E09" w:rsidRDefault="00462E09" w:rsidP="00462E09">
      <w:pPr>
        <w:ind w:firstLine="480"/>
        <w:jc w:val="both"/>
        <w:rPr>
          <w:sz w:val="22"/>
          <w:szCs w:val="22"/>
        </w:rPr>
      </w:pPr>
      <w:r w:rsidRPr="00462E09">
        <w:rPr>
          <w:sz w:val="22"/>
          <w:szCs w:val="22"/>
          <w:u w:val="single"/>
        </w:rPr>
        <w:t>Основными задачами систем оповещения ГО являются</w:t>
      </w:r>
      <w:r w:rsidRPr="00462E09">
        <w:rPr>
          <w:sz w:val="22"/>
          <w:szCs w:val="22"/>
        </w:rPr>
        <w:t>:</w:t>
      </w:r>
    </w:p>
    <w:p w:rsidR="00462E09" w:rsidRPr="00462E09" w:rsidRDefault="00462E09" w:rsidP="00462E09">
      <w:pPr>
        <w:ind w:firstLine="480"/>
        <w:jc w:val="both"/>
        <w:rPr>
          <w:sz w:val="22"/>
          <w:szCs w:val="22"/>
        </w:rPr>
      </w:pPr>
      <w:r w:rsidRPr="00462E09">
        <w:rPr>
          <w:sz w:val="22"/>
          <w:szCs w:val="22"/>
        </w:rPr>
        <w:t>1) обеспечение своевременного доведения до органов, осуществляющих управление ГО, служб и сил ГО, а также населения распоряжений о проведении мероприятий ГО при ведении военных действий или вследствие этих действий;</w:t>
      </w:r>
    </w:p>
    <w:p w:rsidR="00462E09" w:rsidRPr="00462E09" w:rsidRDefault="00462E09" w:rsidP="00462E09">
      <w:pPr>
        <w:ind w:firstLine="480"/>
        <w:jc w:val="both"/>
        <w:rPr>
          <w:sz w:val="22"/>
          <w:szCs w:val="22"/>
        </w:rPr>
      </w:pPr>
      <w:r w:rsidRPr="00462E09">
        <w:rPr>
          <w:sz w:val="22"/>
          <w:szCs w:val="22"/>
        </w:rPr>
        <w:t>2) обеспечение своевременного доведения до органов управления по делам ГО, служб и сил ГО, а также населения сигналов и информации обо всех видах опасностей.</w:t>
      </w:r>
    </w:p>
    <w:p w:rsidR="001C31CA" w:rsidRDefault="001C31CA" w:rsidP="00462E09">
      <w:pPr>
        <w:ind w:firstLine="480"/>
        <w:jc w:val="both"/>
        <w:rPr>
          <w:sz w:val="22"/>
          <w:szCs w:val="22"/>
        </w:rPr>
      </w:pPr>
    </w:p>
    <w:p w:rsidR="00462E09" w:rsidRPr="00462E09" w:rsidRDefault="00462E09" w:rsidP="00462E09">
      <w:pPr>
        <w:ind w:firstLine="480"/>
        <w:jc w:val="both"/>
        <w:rPr>
          <w:sz w:val="22"/>
          <w:szCs w:val="22"/>
        </w:rPr>
      </w:pPr>
      <w:r w:rsidRPr="00462E09">
        <w:rPr>
          <w:sz w:val="22"/>
          <w:szCs w:val="22"/>
        </w:rPr>
        <w:t>Оповестить – значит «заранее предупредить население, органы власти, предприятия, организации, учреждения и учебные заведения о возникновении чрезвычайных ситуаций и, следовательно, адекватно реагировать на складывающиеся условия. В конечном итоге в максимальной степени сократить потери в людях и материальных ценностях»</w:t>
      </w:r>
      <w:proofErr w:type="gramStart"/>
      <w:r w:rsidRPr="00462E09">
        <w:rPr>
          <w:sz w:val="22"/>
          <w:szCs w:val="22"/>
        </w:rPr>
        <w:t xml:space="preserve"> .</w:t>
      </w:r>
      <w:proofErr w:type="gramEnd"/>
    </w:p>
    <w:p w:rsidR="001C31CA" w:rsidRDefault="001C31CA" w:rsidP="00462E09">
      <w:pPr>
        <w:ind w:firstLine="480"/>
        <w:jc w:val="both"/>
        <w:rPr>
          <w:sz w:val="22"/>
          <w:szCs w:val="22"/>
        </w:rPr>
      </w:pPr>
    </w:p>
    <w:p w:rsidR="00462E09" w:rsidRPr="00462E09" w:rsidRDefault="00462E09" w:rsidP="00462E09">
      <w:pPr>
        <w:ind w:firstLine="480"/>
        <w:jc w:val="both"/>
        <w:rPr>
          <w:sz w:val="22"/>
          <w:szCs w:val="22"/>
        </w:rPr>
      </w:pPr>
      <w:r w:rsidRPr="00462E09">
        <w:rPr>
          <w:sz w:val="22"/>
          <w:szCs w:val="22"/>
        </w:rPr>
        <w:t xml:space="preserve">Для оповещения используются все средства проводной, радио- и телевизионной связи. Время здесь выступает как главный фактор. В экстремальных ситуациях терять его никак нельзя. Часто это решает судьбу людей. В России, как ни в какой другой стране, широко распространена радиотрансляционная сеть. Нет ни одного города, крупного населенного пункта, </w:t>
      </w:r>
      <w:proofErr w:type="gramStart"/>
      <w:r w:rsidRPr="00462E09">
        <w:rPr>
          <w:sz w:val="22"/>
          <w:szCs w:val="22"/>
        </w:rPr>
        <w:t>где бы не было</w:t>
      </w:r>
      <w:proofErr w:type="gramEnd"/>
      <w:r w:rsidRPr="00462E09">
        <w:rPr>
          <w:sz w:val="22"/>
          <w:szCs w:val="22"/>
        </w:rPr>
        <w:t xml:space="preserve"> радиотрансляционного узла. Подавляющее большинство предприятий, объектов сельского хозяйства, учебных заведений имеют свои местные </w:t>
      </w:r>
      <w:proofErr w:type="spellStart"/>
      <w:r w:rsidRPr="00462E09">
        <w:rPr>
          <w:sz w:val="22"/>
          <w:szCs w:val="22"/>
        </w:rPr>
        <w:t>радио</w:t>
      </w:r>
      <w:proofErr w:type="gramStart"/>
      <w:r w:rsidRPr="00462E09">
        <w:rPr>
          <w:sz w:val="22"/>
          <w:szCs w:val="22"/>
        </w:rPr>
        <w:t>v</w:t>
      </w:r>
      <w:proofErr w:type="gramEnd"/>
      <w:r w:rsidRPr="00462E09">
        <w:rPr>
          <w:sz w:val="22"/>
          <w:szCs w:val="22"/>
        </w:rPr>
        <w:t>злы</w:t>
      </w:r>
      <w:proofErr w:type="spellEnd"/>
      <w:r w:rsidRPr="00462E09">
        <w:rPr>
          <w:sz w:val="22"/>
          <w:szCs w:val="22"/>
        </w:rPr>
        <w:t xml:space="preserve">. В каждой квартире или доме есть радиоприемник, телевизор или радиоточка. Вся эта система дополняется в городах развитой сетью электрических сирен, расположенных на крышах зданий и в шумных цехах. Такая разветвленная сеть, </w:t>
      </w:r>
      <w:proofErr w:type="gramStart"/>
      <w:r w:rsidRPr="00462E09">
        <w:rPr>
          <w:sz w:val="22"/>
          <w:szCs w:val="22"/>
        </w:rPr>
        <w:t>густо насыщенная</w:t>
      </w:r>
      <w:proofErr w:type="gramEnd"/>
      <w:r w:rsidRPr="00462E09">
        <w:rPr>
          <w:sz w:val="22"/>
          <w:szCs w:val="22"/>
        </w:rPr>
        <w:t xml:space="preserve"> средствами связи, создает благоприятные условия для оповещения населения о возникновении ЧС, дается возможность быстро проинформировать о случившемся, рассказать о правилах поведения в конкретно сложившихся условиях.</w:t>
      </w:r>
    </w:p>
    <w:p w:rsidR="001C31CA" w:rsidRDefault="001C31CA" w:rsidP="00462E09">
      <w:pPr>
        <w:ind w:firstLine="480"/>
        <w:jc w:val="both"/>
        <w:rPr>
          <w:i/>
          <w:sz w:val="22"/>
          <w:szCs w:val="22"/>
        </w:rPr>
      </w:pPr>
    </w:p>
    <w:p w:rsidR="001A1B6B" w:rsidRDefault="00462E09" w:rsidP="00462E09">
      <w:pPr>
        <w:ind w:firstLine="480"/>
        <w:jc w:val="both"/>
        <w:rPr>
          <w:sz w:val="22"/>
          <w:szCs w:val="22"/>
        </w:rPr>
      </w:pPr>
      <w:r w:rsidRPr="00462E09">
        <w:rPr>
          <w:i/>
          <w:sz w:val="22"/>
          <w:szCs w:val="22"/>
        </w:rPr>
        <w:lastRenderedPageBreak/>
        <w:t>В Великую Отечественную войну для оповещения населения об опасности нападения с воздуха использовались главным образом городская радиотрансляционная сеть и сирены. В целом такая система оповещения удовлетворяла требованиям того времени. Сигналы воздушной тревоги и ее отбоя подавались своевременно, население слышало их отчетливо. Для уверенного получения сигналов и другой информации жители Ленинграда на протяжении 900 дней блокады держали репродукторы постоянно включенными в сеть. Метроном круглые сутки мерно постукивал в черных тарелках репродукторов, и когда появлялась необходимость, звучал голос диктора. Люди узнавали о налетах вражеской авиации, артиллерийских обстрелах, об изменениях обстановки в той или иной части города. За весь период блокады было передано более 3 тысяч сигналов оповещения. Это сохранило жизнь многим тысячам ленинградцев</w:t>
      </w:r>
      <w:r w:rsidRPr="00462E09">
        <w:rPr>
          <w:sz w:val="22"/>
          <w:szCs w:val="22"/>
        </w:rPr>
        <w:t>.</w:t>
      </w:r>
    </w:p>
    <w:p w:rsidR="001A1B6B" w:rsidRDefault="001A1B6B" w:rsidP="00E24E07">
      <w:pPr>
        <w:ind w:firstLine="480"/>
        <w:jc w:val="both"/>
        <w:rPr>
          <w:sz w:val="22"/>
          <w:szCs w:val="22"/>
        </w:rPr>
      </w:pP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7A746C">
        <w:rPr>
          <w:b/>
          <w:i/>
          <w:sz w:val="22"/>
          <w:szCs w:val="22"/>
        </w:rPr>
        <w:t>Организация оповещения населения</w:t>
      </w:r>
      <w:r w:rsidRPr="007A746C">
        <w:rPr>
          <w:sz w:val="22"/>
          <w:szCs w:val="22"/>
        </w:rPr>
        <w:t xml:space="preserve"> является обязательным действием соответствующих органов управления системы гражданской защиты по оперативному реагированию на угрозу возникновения или реальное возникновение </w:t>
      </w:r>
      <w:r w:rsidRPr="002A60A0">
        <w:rPr>
          <w:sz w:val="22"/>
          <w:szCs w:val="22"/>
          <w:u w:val="single"/>
        </w:rPr>
        <w:t>чрезвычайных ситуаций мирного и военного времени</w:t>
      </w:r>
      <w:r>
        <w:rPr>
          <w:sz w:val="22"/>
          <w:szCs w:val="22"/>
        </w:rPr>
        <w:t xml:space="preserve"> (далее – ЧС)</w:t>
      </w:r>
      <w:r w:rsidRPr="007A746C">
        <w:rPr>
          <w:sz w:val="22"/>
          <w:szCs w:val="22"/>
        </w:rPr>
        <w:t>.</w:t>
      </w:r>
    </w:p>
    <w:p w:rsidR="00462E09" w:rsidRDefault="00462E09" w:rsidP="00E24E07">
      <w:pPr>
        <w:snapToGrid w:val="0"/>
        <w:ind w:firstLine="521"/>
        <w:jc w:val="both"/>
        <w:rPr>
          <w:b/>
          <w:i/>
          <w:sz w:val="22"/>
          <w:szCs w:val="22"/>
        </w:rPr>
      </w:pPr>
    </w:p>
    <w:p w:rsidR="00E24E07" w:rsidRDefault="00E24E07" w:rsidP="00E24E07">
      <w:pPr>
        <w:snapToGrid w:val="0"/>
        <w:ind w:firstLine="521"/>
        <w:jc w:val="both"/>
        <w:rPr>
          <w:sz w:val="22"/>
          <w:szCs w:val="22"/>
        </w:rPr>
      </w:pPr>
      <w:r w:rsidRPr="00F3689E">
        <w:rPr>
          <w:b/>
          <w:i/>
          <w:sz w:val="22"/>
          <w:szCs w:val="22"/>
        </w:rPr>
        <w:t>Оповещение</w:t>
      </w:r>
      <w:r w:rsidRPr="0098269B">
        <w:rPr>
          <w:b/>
          <w:sz w:val="22"/>
          <w:szCs w:val="22"/>
        </w:rPr>
        <w:t xml:space="preserve"> – </w:t>
      </w:r>
      <w:r w:rsidRPr="0098269B">
        <w:rPr>
          <w:sz w:val="22"/>
          <w:szCs w:val="22"/>
        </w:rPr>
        <w:t xml:space="preserve">это экстренное доведение до органов управления </w:t>
      </w:r>
      <w:r>
        <w:rPr>
          <w:sz w:val="22"/>
          <w:szCs w:val="22"/>
        </w:rPr>
        <w:t xml:space="preserve">и сил </w:t>
      </w:r>
      <w:r w:rsidRPr="000976C9">
        <w:rPr>
          <w:sz w:val="22"/>
          <w:szCs w:val="22"/>
          <w:u w:val="single"/>
        </w:rPr>
        <w:t>Единой государственной системы предупреждения и ликвидации чрезвычайных ситуаций</w:t>
      </w:r>
      <w:r w:rsidRPr="0098269B">
        <w:rPr>
          <w:sz w:val="22"/>
          <w:szCs w:val="22"/>
        </w:rPr>
        <w:t xml:space="preserve"> (РСЧС), </w:t>
      </w:r>
      <w:r>
        <w:rPr>
          <w:sz w:val="22"/>
          <w:szCs w:val="22"/>
        </w:rPr>
        <w:t xml:space="preserve">а также </w:t>
      </w:r>
      <w:r w:rsidRPr="0098269B">
        <w:rPr>
          <w:sz w:val="22"/>
          <w:szCs w:val="22"/>
        </w:rPr>
        <w:t>населения сигналов оповещения и соответствующей информации о ЧС</w:t>
      </w:r>
      <w:r>
        <w:rPr>
          <w:rStyle w:val="a5"/>
          <w:sz w:val="22"/>
          <w:szCs w:val="22"/>
        </w:rPr>
        <w:footnoteReference w:id="2"/>
      </w:r>
      <w:r w:rsidRPr="0098269B">
        <w:rPr>
          <w:sz w:val="22"/>
          <w:szCs w:val="22"/>
        </w:rPr>
        <w:t>.</w:t>
      </w:r>
    </w:p>
    <w:p w:rsidR="00462E09" w:rsidRDefault="00462E09" w:rsidP="00E24E07">
      <w:pPr>
        <w:snapToGrid w:val="0"/>
        <w:ind w:firstLine="521"/>
        <w:jc w:val="both"/>
        <w:rPr>
          <w:b/>
          <w:sz w:val="22"/>
          <w:szCs w:val="22"/>
        </w:rPr>
      </w:pPr>
    </w:p>
    <w:p w:rsidR="00E24E07" w:rsidRPr="0098269B" w:rsidRDefault="00E24E07" w:rsidP="00E24E07">
      <w:pPr>
        <w:snapToGrid w:val="0"/>
        <w:ind w:firstLine="521"/>
        <w:jc w:val="both"/>
        <w:rPr>
          <w:sz w:val="22"/>
          <w:szCs w:val="22"/>
        </w:rPr>
      </w:pPr>
      <w:r w:rsidRPr="0098269B">
        <w:rPr>
          <w:b/>
          <w:sz w:val="22"/>
          <w:szCs w:val="22"/>
        </w:rPr>
        <w:t>Система оповещения РСЧС</w:t>
      </w:r>
      <w:r w:rsidRPr="0098269B"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представляет собой</w:t>
      </w:r>
      <w:r w:rsidRPr="0098269B">
        <w:rPr>
          <w:sz w:val="22"/>
          <w:szCs w:val="22"/>
        </w:rPr>
        <w:t xml:space="preserve"> организационно-техническое объединение сил, специализированных технических средств оповещения и связи, а также каналов территориальных ведомственных сетей связи, обеспечивающих передачу сигналов оповещения и информации о чрезвычайной ситуации.</w:t>
      </w:r>
      <w:r>
        <w:rPr>
          <w:sz w:val="22"/>
          <w:szCs w:val="22"/>
        </w:rPr>
        <w:t xml:space="preserve"> </w:t>
      </w:r>
      <w:r w:rsidRPr="008450E4">
        <w:rPr>
          <w:sz w:val="22"/>
          <w:szCs w:val="22"/>
        </w:rPr>
        <w:t xml:space="preserve">На систему оповещения возлагается задача обеспечить своевременное доведение до органов управления, сил РСЧС и населения сигналов и информации </w:t>
      </w:r>
      <w:proofErr w:type="gramStart"/>
      <w:r w:rsidRPr="008450E4">
        <w:rPr>
          <w:sz w:val="22"/>
          <w:szCs w:val="22"/>
        </w:rPr>
        <w:t>о</w:t>
      </w:r>
      <w:proofErr w:type="gramEnd"/>
      <w:r w:rsidRPr="008450E4">
        <w:rPr>
          <w:sz w:val="22"/>
          <w:szCs w:val="22"/>
        </w:rPr>
        <w:t xml:space="preserve"> всех видах опасности и распоряжений о проведении защитных мероприятий. </w:t>
      </w:r>
      <w:r w:rsidRPr="0098269B">
        <w:rPr>
          <w:sz w:val="22"/>
          <w:szCs w:val="22"/>
        </w:rPr>
        <w:t>Для выполнения этой задачи используются:</w:t>
      </w:r>
    </w:p>
    <w:p w:rsidR="00462E09" w:rsidRDefault="00462E09" w:rsidP="00E24E07">
      <w:pPr>
        <w:snapToGrid w:val="0"/>
        <w:ind w:firstLine="521"/>
        <w:jc w:val="both"/>
        <w:rPr>
          <w:b/>
          <w:sz w:val="22"/>
          <w:szCs w:val="22"/>
        </w:rPr>
      </w:pPr>
    </w:p>
    <w:p w:rsidR="00E24E07" w:rsidRPr="0098269B" w:rsidRDefault="00E24E07" w:rsidP="00E24E07">
      <w:pPr>
        <w:snapToGrid w:val="0"/>
        <w:ind w:firstLine="521"/>
        <w:jc w:val="both"/>
        <w:rPr>
          <w:sz w:val="22"/>
          <w:szCs w:val="22"/>
        </w:rPr>
      </w:pPr>
      <w:r w:rsidRPr="00F02B3E">
        <w:rPr>
          <w:b/>
          <w:sz w:val="22"/>
          <w:szCs w:val="22"/>
        </w:rPr>
        <w:t>А. Ручной способ оповещения</w:t>
      </w:r>
      <w:r w:rsidRPr="00F02B3E">
        <w:rPr>
          <w:sz w:val="22"/>
          <w:szCs w:val="22"/>
        </w:rPr>
        <w:t>,</w:t>
      </w:r>
      <w:r w:rsidRPr="0098269B">
        <w:rPr>
          <w:sz w:val="22"/>
          <w:szCs w:val="22"/>
        </w:rPr>
        <w:t xml:space="preserve"> при котором передача информации осуществляется с помощью специальной телеграммы, посылаемой по установленному сигналу с пункта управления </w:t>
      </w:r>
      <w:r>
        <w:rPr>
          <w:sz w:val="22"/>
          <w:szCs w:val="22"/>
        </w:rPr>
        <w:t>МЧС России</w:t>
      </w:r>
      <w:r w:rsidRPr="0098269B">
        <w:rPr>
          <w:sz w:val="22"/>
          <w:szCs w:val="22"/>
        </w:rPr>
        <w:t xml:space="preserve"> по государственным каналам связи специалистами (тел</w:t>
      </w:r>
      <w:r>
        <w:rPr>
          <w:sz w:val="22"/>
          <w:szCs w:val="22"/>
        </w:rPr>
        <w:t>еграфистами) Министерства связи России.</w:t>
      </w:r>
    </w:p>
    <w:p w:rsidR="00462E09" w:rsidRDefault="00462E09" w:rsidP="00E24E07">
      <w:pPr>
        <w:snapToGrid w:val="0"/>
        <w:ind w:firstLine="567"/>
        <w:jc w:val="both"/>
        <w:rPr>
          <w:b/>
          <w:sz w:val="22"/>
          <w:szCs w:val="22"/>
        </w:rPr>
      </w:pPr>
    </w:p>
    <w:p w:rsidR="00E24E07" w:rsidRPr="0098269B" w:rsidRDefault="00E24E07" w:rsidP="00E24E07">
      <w:pPr>
        <w:snapToGri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Б. А</w:t>
      </w:r>
      <w:r w:rsidRPr="00F02B3E">
        <w:rPr>
          <w:b/>
          <w:sz w:val="22"/>
          <w:szCs w:val="22"/>
        </w:rPr>
        <w:t>втоматизированный способ оповещения:</w:t>
      </w:r>
      <w:r w:rsidRPr="0098269B">
        <w:rPr>
          <w:sz w:val="22"/>
          <w:szCs w:val="22"/>
        </w:rPr>
        <w:t xml:space="preserve"> передача сигналов (команд), речевой информации от </w:t>
      </w:r>
      <w:r>
        <w:rPr>
          <w:sz w:val="22"/>
          <w:szCs w:val="22"/>
        </w:rPr>
        <w:t>вышестоящих</w:t>
      </w:r>
      <w:r w:rsidRPr="0098269B">
        <w:rPr>
          <w:sz w:val="22"/>
          <w:szCs w:val="22"/>
        </w:rPr>
        <w:t xml:space="preserve"> до подчиненных органов управления осуществляется по государственным каналам связи с использованием комплекса специальной аппаратуры и технических средств оповещения. Он позволяет затрачивать на доведение срочной информации до ее потребителя наименьшее время.</w:t>
      </w:r>
    </w:p>
    <w:p w:rsidR="00E24E07" w:rsidRPr="0098269B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98269B">
        <w:rPr>
          <w:sz w:val="22"/>
          <w:szCs w:val="22"/>
        </w:rPr>
        <w:t xml:space="preserve">Сигналы оповещения и информация о складывающейся обстановке передаются с помощью </w:t>
      </w:r>
      <w:r w:rsidRPr="0098269B">
        <w:rPr>
          <w:b/>
          <w:i/>
          <w:sz w:val="22"/>
          <w:szCs w:val="22"/>
        </w:rPr>
        <w:t>систем централизованного оповещения (СЦО),</w:t>
      </w:r>
      <w:r w:rsidRPr="0098269B">
        <w:rPr>
          <w:sz w:val="22"/>
          <w:szCs w:val="22"/>
        </w:rPr>
        <w:t xml:space="preserve"> базирующихся на сетях связи, проводного, радио- и телевизионного вещания и специальной аппаратуре, а также </w:t>
      </w:r>
      <w:proofErr w:type="spellStart"/>
      <w:r w:rsidRPr="0098269B">
        <w:rPr>
          <w:sz w:val="22"/>
          <w:szCs w:val="22"/>
        </w:rPr>
        <w:t>электросирен</w:t>
      </w:r>
      <w:proofErr w:type="spellEnd"/>
      <w:r w:rsidRPr="0098269B">
        <w:rPr>
          <w:sz w:val="22"/>
          <w:szCs w:val="22"/>
        </w:rPr>
        <w:t>, звучание которых означает сигнал «Внимание всем!» и предваряет сообщения по радио и телевидению. По сетям связи в системах оповещения передаются команды дистанционного управления и речевая информация. В качестве каналов используются свободные физические, а также действующие (занятые) соединительные и абонентские линии, в том числе образованные с помощью аппаратуры уплотнения.</w:t>
      </w:r>
    </w:p>
    <w:p w:rsidR="00462E09" w:rsidRDefault="00462E09" w:rsidP="00E24E07">
      <w:pPr>
        <w:snapToGrid w:val="0"/>
        <w:ind w:firstLine="567"/>
        <w:jc w:val="both"/>
        <w:rPr>
          <w:b/>
          <w:i/>
          <w:sz w:val="22"/>
          <w:szCs w:val="22"/>
        </w:rPr>
      </w:pPr>
    </w:p>
    <w:p w:rsidR="00E24E07" w:rsidRPr="0098269B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98269B">
        <w:rPr>
          <w:b/>
          <w:i/>
          <w:sz w:val="22"/>
          <w:szCs w:val="22"/>
        </w:rPr>
        <w:t>СЦО города</w:t>
      </w:r>
      <w:r w:rsidRPr="0098269B">
        <w:rPr>
          <w:sz w:val="22"/>
          <w:szCs w:val="22"/>
        </w:rPr>
        <w:t xml:space="preserve"> строится на базе городских телефонных сетей, сети телеграфной связи сети проводного и радиовещания с использованием специальной аппаратуры П-60</w:t>
      </w:r>
      <w:r>
        <w:rPr>
          <w:sz w:val="22"/>
          <w:szCs w:val="22"/>
        </w:rPr>
        <w:t>, которая</w:t>
      </w:r>
      <w:r w:rsidRPr="0098269B">
        <w:rPr>
          <w:sz w:val="22"/>
          <w:szCs w:val="22"/>
        </w:rPr>
        <w:t xml:space="preserve"> позволяет централизованно управлять </w:t>
      </w:r>
      <w:proofErr w:type="spellStart"/>
      <w:r w:rsidRPr="0098269B">
        <w:rPr>
          <w:sz w:val="22"/>
          <w:szCs w:val="22"/>
        </w:rPr>
        <w:t>электросиренами</w:t>
      </w:r>
      <w:proofErr w:type="spellEnd"/>
      <w:r>
        <w:rPr>
          <w:sz w:val="22"/>
          <w:szCs w:val="22"/>
        </w:rPr>
        <w:t xml:space="preserve"> и с</w:t>
      </w:r>
      <w:r w:rsidRPr="0098269B">
        <w:rPr>
          <w:sz w:val="22"/>
          <w:szCs w:val="22"/>
        </w:rPr>
        <w:t xml:space="preserve"> помощью </w:t>
      </w:r>
      <w:r>
        <w:rPr>
          <w:sz w:val="22"/>
          <w:szCs w:val="22"/>
        </w:rPr>
        <w:t xml:space="preserve">которой </w:t>
      </w:r>
      <w:r w:rsidRPr="0098269B">
        <w:rPr>
          <w:sz w:val="22"/>
          <w:szCs w:val="22"/>
        </w:rPr>
        <w:t>возможно принудительное переключение программ вещания радиотрансляционных узлов, радиовещательных и телевизионных станций на передачу речевого сообщения. Через СЦО города происходит централизованное оповещение должностных лиц РСЧС через квартирные и служебные телефоны.</w:t>
      </w:r>
    </w:p>
    <w:p w:rsidR="001C31CA" w:rsidRDefault="001C31CA" w:rsidP="00E24E07">
      <w:pPr>
        <w:snapToGrid w:val="0"/>
        <w:ind w:firstLine="567"/>
        <w:jc w:val="both"/>
        <w:rPr>
          <w:sz w:val="22"/>
          <w:szCs w:val="22"/>
        </w:rPr>
      </w:pPr>
    </w:p>
    <w:p w:rsidR="001C31CA" w:rsidRDefault="001C31CA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98269B">
        <w:rPr>
          <w:sz w:val="22"/>
          <w:szCs w:val="22"/>
        </w:rPr>
        <w:lastRenderedPageBreak/>
        <w:t>Система оповещения РСЧС обеспечивает доведение сигналов и информации по каналам проводной сети телефонной связи до региональных центров МЧС России, а также сигналов оповещения по радиовещательной сети до органов управления ГОЧС субъектов Российской Федерации. Территориальные системы оповещения созданы на федеральном и местном уровнях. Они охватывают в целом территорию, на которой проживает более 80 % населения страны.</w:t>
      </w:r>
    </w:p>
    <w:p w:rsidR="00462E09" w:rsidRDefault="00462E09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98269B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98269B">
        <w:rPr>
          <w:sz w:val="22"/>
          <w:szCs w:val="22"/>
        </w:rPr>
        <w:t>Системы оповещения РСЧС должны обеспечивать как циркулярное, так и выборочное доведение сигналов и информации до органов управления ГОЧС, служб и сил ГО, населения, а также возможность их ретрансляции при комплексном использовании различных каналов связи и аппаратуры автоматизированного оповещения.</w:t>
      </w:r>
    </w:p>
    <w:p w:rsidR="00E24E07" w:rsidRDefault="00E24E07" w:rsidP="00E24E07">
      <w:pPr>
        <w:snapToGrid w:val="0"/>
        <w:ind w:firstLine="567"/>
        <w:jc w:val="both"/>
        <w:rPr>
          <w:b/>
          <w:sz w:val="22"/>
          <w:szCs w:val="22"/>
        </w:rPr>
      </w:pPr>
    </w:p>
    <w:p w:rsidR="00E24E07" w:rsidRPr="0098269B" w:rsidRDefault="00E24E07" w:rsidP="00E24E07">
      <w:pPr>
        <w:snapToGrid w:val="0"/>
        <w:ind w:firstLine="567"/>
        <w:jc w:val="both"/>
        <w:rPr>
          <w:b/>
          <w:sz w:val="22"/>
          <w:szCs w:val="22"/>
        </w:rPr>
      </w:pPr>
      <w:r w:rsidRPr="0098269B">
        <w:rPr>
          <w:b/>
          <w:sz w:val="22"/>
          <w:szCs w:val="22"/>
        </w:rPr>
        <w:t>Системы оповещения должны создаваться заблаговременно в мирное время и поддерживаются в постоянной готовности.</w:t>
      </w:r>
    </w:p>
    <w:p w:rsidR="00E24E07" w:rsidRPr="008B13DA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8B13DA">
        <w:rPr>
          <w:sz w:val="22"/>
          <w:szCs w:val="22"/>
        </w:rPr>
        <w:t>На каждом уровне существующей системы управления гражданской обороны создаются:</w:t>
      </w:r>
    </w:p>
    <w:p w:rsidR="00E24E07" w:rsidRPr="008B13DA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8B13D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8B13DA">
        <w:rPr>
          <w:sz w:val="22"/>
          <w:szCs w:val="22"/>
        </w:rPr>
        <w:t>Федеральная.</w:t>
      </w:r>
    </w:p>
    <w:p w:rsidR="00E24E07" w:rsidRPr="008B13DA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8B13DA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8B13DA">
        <w:rPr>
          <w:sz w:val="22"/>
          <w:szCs w:val="22"/>
        </w:rPr>
        <w:t>Региональные (несколько субъектов РФ региона).</w:t>
      </w:r>
    </w:p>
    <w:p w:rsidR="00E24E07" w:rsidRPr="008B13DA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8B13DA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8B13DA">
        <w:rPr>
          <w:sz w:val="22"/>
          <w:szCs w:val="22"/>
        </w:rPr>
        <w:t>Территориальные (одного из субъектов РФ).</w:t>
      </w:r>
    </w:p>
    <w:p w:rsidR="00E24E07" w:rsidRPr="008B13DA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8B13DA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8B13DA">
        <w:rPr>
          <w:sz w:val="22"/>
          <w:szCs w:val="22"/>
        </w:rPr>
        <w:t>Местные (городов, городских и сельских районов) системы оповещения ГО.</w:t>
      </w:r>
    </w:p>
    <w:p w:rsidR="00E24E07" w:rsidRPr="008B13DA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8B13DA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8B13DA">
        <w:rPr>
          <w:sz w:val="22"/>
          <w:szCs w:val="22"/>
        </w:rPr>
        <w:t>Локальные системы оповещения в районах  размещения потенциально опасных объектов экономики.</w:t>
      </w:r>
    </w:p>
    <w:p w:rsidR="00E24E07" w:rsidRPr="008B13DA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8B13DA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8B13DA">
        <w:rPr>
          <w:sz w:val="22"/>
          <w:szCs w:val="22"/>
        </w:rPr>
        <w:t>Системы оповещения объектов экономики.</w:t>
      </w:r>
    </w:p>
    <w:p w:rsidR="00E24E07" w:rsidRDefault="00E24E07" w:rsidP="00E24E07">
      <w:pPr>
        <w:snapToGrid w:val="0"/>
        <w:ind w:firstLine="567"/>
        <w:jc w:val="both"/>
        <w:rPr>
          <w:b/>
          <w:i/>
          <w:sz w:val="22"/>
          <w:szCs w:val="22"/>
        </w:rPr>
      </w:pPr>
    </w:p>
    <w:p w:rsidR="00E24E07" w:rsidRPr="0098269B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5C3B38">
        <w:rPr>
          <w:b/>
          <w:i/>
          <w:sz w:val="22"/>
          <w:szCs w:val="22"/>
        </w:rPr>
        <w:t>Локальные системы оповещения</w:t>
      </w:r>
      <w:r w:rsidRPr="0098269B">
        <w:rPr>
          <w:sz w:val="22"/>
          <w:szCs w:val="22"/>
        </w:rPr>
        <w:t xml:space="preserve"> </w:t>
      </w:r>
      <w:r>
        <w:rPr>
          <w:sz w:val="22"/>
          <w:szCs w:val="22"/>
        </w:rPr>
        <w:t>создаются в</w:t>
      </w:r>
      <w:r w:rsidRPr="0098269B">
        <w:rPr>
          <w:sz w:val="22"/>
          <w:szCs w:val="22"/>
        </w:rPr>
        <w:t xml:space="preserve"> целях оперативного оповещения населения об авариях на АЭС, химически опасных предприятиях, гидроузлах и других объектах, где особенно велика опасность аварий и катастроф</w:t>
      </w:r>
      <w:r w:rsidRPr="0098269B">
        <w:rPr>
          <w:i/>
          <w:sz w:val="22"/>
          <w:szCs w:val="22"/>
        </w:rPr>
        <w:t>.</w:t>
      </w:r>
      <w:r w:rsidRPr="0098269B">
        <w:rPr>
          <w:sz w:val="22"/>
          <w:szCs w:val="22"/>
        </w:rPr>
        <w:t xml:space="preserve"> С их помощью можно своевременно оповещать не только рабочих и служащих этих объектов, но и руководителей предприятий, учреждений, организаций, учебных заведений, находящихся вблизи них, а также все население, попадающее в зоны возможного заражения, разрушения</w:t>
      </w:r>
      <w:r>
        <w:rPr>
          <w:sz w:val="22"/>
          <w:szCs w:val="22"/>
        </w:rPr>
        <w:t xml:space="preserve">, катастрофического затопления. </w:t>
      </w:r>
      <w:r w:rsidRPr="0098269B">
        <w:rPr>
          <w:sz w:val="22"/>
          <w:szCs w:val="22"/>
        </w:rPr>
        <w:t>Главное преимущество локальных систем – их оперативность, которая в условиях аварий и катастроф так необходима. В критической ситуации дежурный диспетчер сам</w:t>
      </w:r>
      <w:r>
        <w:rPr>
          <w:sz w:val="22"/>
          <w:szCs w:val="22"/>
        </w:rPr>
        <w:t xml:space="preserve">остоятельно </w:t>
      </w:r>
      <w:r w:rsidRPr="0098269B">
        <w:rPr>
          <w:sz w:val="22"/>
          <w:szCs w:val="22"/>
        </w:rPr>
        <w:t xml:space="preserve">принимает решение и немедленно подает сигнал. Первоначально он включает сирены объекта и близлежащего жилого массива, звук которых означает сигнал </w:t>
      </w:r>
      <w:r w:rsidRPr="0098269B">
        <w:rPr>
          <w:b/>
          <w:sz w:val="22"/>
          <w:szCs w:val="22"/>
        </w:rPr>
        <w:t>«Внимание всем!»</w:t>
      </w:r>
      <w:r w:rsidRPr="0098269B">
        <w:rPr>
          <w:rStyle w:val="a5"/>
          <w:b/>
          <w:sz w:val="22"/>
          <w:szCs w:val="22"/>
        </w:rPr>
        <w:footnoteReference w:id="3"/>
      </w:r>
      <w:r w:rsidRPr="0098269B">
        <w:rPr>
          <w:sz w:val="22"/>
          <w:szCs w:val="22"/>
        </w:rPr>
        <w:t xml:space="preserve">. Затем следует речевая информация, поясняющая порядок действий в создавшейся обстановке. Речевая информация передается по сетям проводного вещания, через квартирные и наружные громкоговорители. Для предупреждения населения могут применяться и подвижные </w:t>
      </w:r>
      <w:proofErr w:type="spellStart"/>
      <w:r w:rsidRPr="0098269B">
        <w:rPr>
          <w:sz w:val="22"/>
          <w:szCs w:val="22"/>
        </w:rPr>
        <w:t>звукоусилительные</w:t>
      </w:r>
      <w:proofErr w:type="spellEnd"/>
      <w:r w:rsidRPr="0098269B">
        <w:rPr>
          <w:sz w:val="22"/>
          <w:szCs w:val="22"/>
        </w:rPr>
        <w:t xml:space="preserve"> станции.</w:t>
      </w:r>
    </w:p>
    <w:p w:rsidR="001C31CA" w:rsidRDefault="001C31CA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98269B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98269B">
        <w:rPr>
          <w:sz w:val="22"/>
          <w:szCs w:val="22"/>
        </w:rPr>
        <w:t>Локальная система должна включаться очень быстро, с тем, чтобы информация об угрозе заражения или затопления дошла до граждан заранее, еще до подхода зараженного воздуха или волны прорыва, и чтобы оставалось время для выполнения мер защиты.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>Очень многое зависит от компетентности и ответственности дежурного персонала потенциально опасных объектов. Быстро, почти мгновенно оценить обстановку и немедленно включить систему оповещения – вот главное требование к тем, кто несет дежурство на диспетчерском пункте.</w:t>
      </w:r>
    </w:p>
    <w:p w:rsidR="001C31CA" w:rsidRDefault="001C31CA" w:rsidP="00E24E07">
      <w:pPr>
        <w:pStyle w:val="a6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</w:p>
    <w:p w:rsidR="00E24E07" w:rsidRPr="001627B8" w:rsidRDefault="00E24E07" w:rsidP="00E24E07">
      <w:pPr>
        <w:pStyle w:val="a6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1627B8">
        <w:rPr>
          <w:i/>
          <w:sz w:val="22"/>
          <w:szCs w:val="22"/>
        </w:rPr>
        <w:t>Создание, реконструкция и поддержание в постоянной готовности к использованию систем оповещения является составной частью мероприятий по ГО, которые проводят федеральные органы исполнительной власти, органы исполнительной власти субъектов Российской Федерации, а также органы местного самоуправления на соответствующих территориях и в организациях.</w:t>
      </w:r>
    </w:p>
    <w:p w:rsidR="001C31CA" w:rsidRDefault="001C31CA" w:rsidP="00E24E07">
      <w:pPr>
        <w:pStyle w:val="a6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</w:p>
    <w:p w:rsidR="00E24E07" w:rsidRPr="00B146DB" w:rsidRDefault="00E24E07" w:rsidP="00E24E07">
      <w:pPr>
        <w:pStyle w:val="a6"/>
        <w:spacing w:before="0" w:beforeAutospacing="0" w:after="0" w:afterAutospacing="0"/>
        <w:ind w:firstLine="567"/>
        <w:jc w:val="both"/>
        <w:rPr>
          <w:i/>
          <w:color w:val="727272"/>
          <w:sz w:val="22"/>
          <w:szCs w:val="22"/>
        </w:rPr>
      </w:pPr>
      <w:r w:rsidRPr="00B146DB">
        <w:rPr>
          <w:i/>
          <w:sz w:val="22"/>
          <w:szCs w:val="22"/>
        </w:rPr>
        <w:t xml:space="preserve">Экономическая целесообразность функционирования таких систем оповещения подтверждена на практике. При возникновении ЧС каждая минута промедления часто оборачивается значительными материальными и, самое главное, людскими потерями. Это подтверждается </w:t>
      </w:r>
      <w:r w:rsidRPr="00B146DB">
        <w:rPr>
          <w:i/>
          <w:sz w:val="22"/>
          <w:szCs w:val="22"/>
        </w:rPr>
        <w:lastRenderedPageBreak/>
        <w:t>анализом убытков, которые понесла Россия в результате последних техногенных ЧС. В данной ситуации лица, которые занимают руководящие посты разных уровней в сфере гражданской обороны, несут персональную ответственность за создание, совершенствование (реконструкцию) и поддержание в постоянной готовности к работе систем оповещения.</w:t>
      </w:r>
    </w:p>
    <w:p w:rsidR="001C31CA" w:rsidRDefault="001C31CA" w:rsidP="00E24E07">
      <w:pPr>
        <w:snapToGrid w:val="0"/>
        <w:ind w:firstLine="567"/>
        <w:jc w:val="both"/>
        <w:rPr>
          <w:i/>
          <w:sz w:val="22"/>
          <w:szCs w:val="22"/>
        </w:rPr>
      </w:pPr>
    </w:p>
    <w:p w:rsidR="00E24E07" w:rsidRPr="0098269B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B146DB">
        <w:rPr>
          <w:i/>
          <w:sz w:val="22"/>
          <w:szCs w:val="22"/>
        </w:rPr>
        <w:t>Таким образом, в системе гражданской обороны и предупреждения и ликвидации чрезвычайных ситуаций используются федеральные, территориальные и локальные системы оповещения – через телевидение, радио, телефонную связь, компьютерную сеть, с использованием сирен и других устройств.</w:t>
      </w:r>
    </w:p>
    <w:p w:rsidR="001C31CA" w:rsidRDefault="001C31CA" w:rsidP="00E24E07">
      <w:pPr>
        <w:ind w:firstLine="567"/>
        <w:jc w:val="both"/>
        <w:rPr>
          <w:b/>
          <w:sz w:val="22"/>
          <w:szCs w:val="22"/>
        </w:rPr>
      </w:pPr>
    </w:p>
    <w:p w:rsidR="00E24E07" w:rsidRPr="004F3446" w:rsidRDefault="00E24E07" w:rsidP="00E24E07">
      <w:pPr>
        <w:ind w:firstLine="567"/>
        <w:jc w:val="both"/>
        <w:rPr>
          <w:i/>
          <w:sz w:val="22"/>
          <w:szCs w:val="22"/>
        </w:rPr>
      </w:pPr>
      <w:r w:rsidRPr="004F3446">
        <w:rPr>
          <w:b/>
          <w:sz w:val="22"/>
          <w:szCs w:val="22"/>
        </w:rPr>
        <w:t>Создание общероссийской комплексной системы информирования и оповещения населения в местах массового пребывания людей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стало одним из основных направлений </w:t>
      </w:r>
      <w:r w:rsidRPr="002F1921">
        <w:rPr>
          <w:sz w:val="22"/>
          <w:szCs w:val="22"/>
        </w:rPr>
        <w:t>Федеральн</w:t>
      </w:r>
      <w:r>
        <w:rPr>
          <w:sz w:val="22"/>
          <w:szCs w:val="22"/>
        </w:rPr>
        <w:t>ой</w:t>
      </w:r>
      <w:r w:rsidRPr="002F1921">
        <w:rPr>
          <w:sz w:val="22"/>
          <w:szCs w:val="22"/>
        </w:rPr>
        <w:t xml:space="preserve"> целев</w:t>
      </w:r>
      <w:r>
        <w:rPr>
          <w:sz w:val="22"/>
          <w:szCs w:val="22"/>
        </w:rPr>
        <w:t>ой</w:t>
      </w:r>
      <w:r w:rsidRPr="002F1921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ы «</w:t>
      </w:r>
      <w:r w:rsidRPr="002F1921">
        <w:rPr>
          <w:sz w:val="22"/>
          <w:szCs w:val="22"/>
        </w:rPr>
        <w:t>Снижение рисков и смягчение последствий чрезвычайных ситуаций природного и техногенного характера в Российской Федерации до 2010 года»</w:t>
      </w:r>
      <w:r>
        <w:rPr>
          <w:rStyle w:val="a5"/>
          <w:sz w:val="22"/>
          <w:szCs w:val="22"/>
        </w:rPr>
        <w:footnoteReference w:id="4"/>
      </w:r>
      <w:r>
        <w:rPr>
          <w:sz w:val="22"/>
          <w:szCs w:val="22"/>
        </w:rPr>
        <w:t>, которая определила такие направления, как</w:t>
      </w:r>
      <w:r w:rsidRPr="004F3446">
        <w:rPr>
          <w:i/>
          <w:sz w:val="22"/>
          <w:szCs w:val="22"/>
        </w:rPr>
        <w:t>:</w:t>
      </w:r>
    </w:p>
    <w:p w:rsidR="00E24E07" w:rsidRPr="003802BB" w:rsidRDefault="00E24E07" w:rsidP="00E24E07">
      <w:pPr>
        <w:ind w:firstLine="567"/>
        <w:jc w:val="both"/>
        <w:rPr>
          <w:i/>
          <w:sz w:val="22"/>
          <w:szCs w:val="22"/>
        </w:rPr>
      </w:pPr>
      <w:r w:rsidRPr="003802BB">
        <w:rPr>
          <w:i/>
          <w:sz w:val="22"/>
          <w:szCs w:val="22"/>
        </w:rPr>
        <w:t>1) гарантированное и своевременное информирование и оповещение населения при угрозе и возникновении чрезвычайных и кризисных ситуаций;</w:t>
      </w:r>
    </w:p>
    <w:p w:rsidR="00E24E07" w:rsidRPr="003802BB" w:rsidRDefault="00E24E07" w:rsidP="00E24E07">
      <w:pPr>
        <w:ind w:firstLine="567"/>
        <w:jc w:val="both"/>
        <w:rPr>
          <w:i/>
          <w:sz w:val="22"/>
          <w:szCs w:val="22"/>
        </w:rPr>
      </w:pPr>
      <w:r w:rsidRPr="003802BB">
        <w:rPr>
          <w:i/>
          <w:sz w:val="22"/>
          <w:szCs w:val="22"/>
        </w:rPr>
        <w:t>2) профилактика чрезвычайных ситуаций и правонарушений, а также сбор информации о предпосылках возникновения кризисных ситуаций;</w:t>
      </w:r>
    </w:p>
    <w:p w:rsidR="00E24E07" w:rsidRPr="004F3446" w:rsidRDefault="00E24E07" w:rsidP="00E24E07">
      <w:pPr>
        <w:ind w:firstLine="567"/>
        <w:jc w:val="both"/>
        <w:rPr>
          <w:sz w:val="22"/>
          <w:szCs w:val="22"/>
        </w:rPr>
      </w:pPr>
      <w:r w:rsidRPr="003802BB">
        <w:rPr>
          <w:i/>
          <w:sz w:val="22"/>
          <w:szCs w:val="22"/>
        </w:rPr>
        <w:t>3) формирование культуры безопасности жизнедеятельности населения, его подготовка по вопросам гражданской обороны, защиты от чрезвычайных ситуаций, пожарной безопасности и охраны общественного порядка</w:t>
      </w:r>
      <w:r w:rsidRPr="004F3446">
        <w:rPr>
          <w:sz w:val="22"/>
          <w:szCs w:val="22"/>
        </w:rPr>
        <w:t>.</w:t>
      </w:r>
    </w:p>
    <w:p w:rsidR="00E24E07" w:rsidRDefault="00E24E07" w:rsidP="00E24E07">
      <w:pPr>
        <w:ind w:firstLine="567"/>
        <w:jc w:val="both"/>
        <w:rPr>
          <w:sz w:val="22"/>
          <w:szCs w:val="22"/>
          <w:u w:val="single"/>
        </w:rPr>
      </w:pPr>
    </w:p>
    <w:p w:rsidR="00E24E07" w:rsidRDefault="00E24E07" w:rsidP="00E24E07">
      <w:pPr>
        <w:ind w:firstLine="567"/>
        <w:jc w:val="both"/>
        <w:rPr>
          <w:sz w:val="22"/>
          <w:szCs w:val="22"/>
        </w:rPr>
      </w:pPr>
      <w:r w:rsidRPr="002A60A0">
        <w:rPr>
          <w:sz w:val="22"/>
          <w:szCs w:val="22"/>
          <w:u w:val="single"/>
        </w:rPr>
        <w:t>Основными задачами формирования такой общегосударственной системы являются</w:t>
      </w:r>
      <w:r w:rsidRPr="002A60A0">
        <w:rPr>
          <w:sz w:val="22"/>
          <w:szCs w:val="22"/>
        </w:rPr>
        <w:t>: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сокращение сроков гарантированного оповещения о возникновении ЧС;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повышение оперативности информирования населения о правилах безопасного поведения при угрозе и возникновении ЧС;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обеспечение передачи населению правил поведения в процессе локализации и ликвидации ЧС;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повышение уровня культуры и подготовленности населения по вопросам безопасности жизнедеятельности;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обеспечение регулярности передачи информации, необходимой для обучения населения безопасному поведению;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усиление информационного воздействия с целью скорейшей реабилитации населения, пострадавшего в результате ЧС;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повышение эффективности мониторинга обстановки путем осуществления профилактического видеонаблюдения в местах массового пребывания людей.</w:t>
      </w:r>
    </w:p>
    <w:p w:rsidR="00E24E07" w:rsidRDefault="00E24E07" w:rsidP="00E24E07">
      <w:pPr>
        <w:ind w:firstLine="567"/>
        <w:jc w:val="both"/>
        <w:rPr>
          <w:sz w:val="22"/>
          <w:szCs w:val="22"/>
          <w:u w:val="single"/>
        </w:rPr>
      </w:pPr>
    </w:p>
    <w:p w:rsidR="00E24E07" w:rsidRPr="004F3446" w:rsidRDefault="00E24E07" w:rsidP="00E24E07">
      <w:pPr>
        <w:ind w:firstLine="567"/>
        <w:jc w:val="both"/>
        <w:rPr>
          <w:i/>
          <w:sz w:val="22"/>
          <w:szCs w:val="22"/>
        </w:rPr>
      </w:pPr>
      <w:r w:rsidRPr="0045390D">
        <w:rPr>
          <w:sz w:val="22"/>
          <w:szCs w:val="22"/>
          <w:u w:val="single"/>
        </w:rPr>
        <w:t>Для решения этих важных задач реализуются следующие мероприятия</w:t>
      </w:r>
      <w:r w:rsidRPr="004F3446">
        <w:rPr>
          <w:i/>
          <w:sz w:val="22"/>
          <w:szCs w:val="22"/>
        </w:rPr>
        <w:t>: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разработка и совершенствование концептуальных, системных, нормативных правовых и организационных основ общероссийской комплексной системы информирования и оповещения населения в местах массового пребывания людей;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создание механизмов взаимодействия центрального и региональных компонентов общероссийской комплексной системы информирования и оповещения населения в местах массового пребывания людей;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 xml:space="preserve">внедрение инновационных технологий информирования, оповещения и подготовки населения в условиях ЧС и в период проведения </w:t>
      </w:r>
      <w:proofErr w:type="spellStart"/>
      <w:r w:rsidRPr="001D7D21">
        <w:rPr>
          <w:sz w:val="22"/>
          <w:szCs w:val="22"/>
        </w:rPr>
        <w:t>контртеррористических</w:t>
      </w:r>
      <w:proofErr w:type="spellEnd"/>
      <w:r w:rsidRPr="001D7D21">
        <w:rPr>
          <w:sz w:val="22"/>
          <w:szCs w:val="22"/>
        </w:rPr>
        <w:t xml:space="preserve"> операций;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выбор, развитие, совершенствование и внедрение современных информационных технологий и программного обеспечения в целях своевременного и качественного информирования и оповещения населения;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формирование организационных принципов и методов использования общероссийской комплексной системы информирования и оповещения населения в местах массового пребывания людей;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- </w:t>
      </w:r>
      <w:r w:rsidRPr="001D7D21">
        <w:rPr>
          <w:sz w:val="22"/>
          <w:szCs w:val="22"/>
        </w:rPr>
        <w:t>разработка типовых проектов общероссийской комплексной системы информирования и оповещения населения в местах массового пребывания людей для регионального и муниципального уровней, а также соответствующей проектно-технологической и эксплуатационной документации;</w:t>
      </w:r>
      <w:proofErr w:type="gramEnd"/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разработка информационного обеспечения общероссийской комплексной системы информирования и оповещения населения в местах массового пребывания людей;</w:t>
      </w:r>
    </w:p>
    <w:p w:rsidR="00E24E07" w:rsidRPr="001D7D21" w:rsidRDefault="00E24E07" w:rsidP="00E24E0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D7D21">
        <w:rPr>
          <w:sz w:val="22"/>
          <w:szCs w:val="22"/>
        </w:rPr>
        <w:t>создание и системная интеграция объектов управления, терминальных комплексов и органов управления общероссийской комплексной системы информирования и оповещения населения в местах массового пребывания людей.</w:t>
      </w:r>
    </w:p>
    <w:p w:rsidR="00E24E07" w:rsidRDefault="00E24E07" w:rsidP="00E24E07">
      <w:pPr>
        <w:ind w:firstLine="480"/>
        <w:jc w:val="both"/>
        <w:rPr>
          <w:sz w:val="22"/>
          <w:szCs w:val="22"/>
        </w:rPr>
      </w:pP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Чебоксарах и Чувашской Республике с</w:t>
      </w:r>
      <w:r w:rsidRPr="0098269B">
        <w:rPr>
          <w:sz w:val="22"/>
          <w:szCs w:val="22"/>
        </w:rPr>
        <w:t>игналы оповещения передаются по аппаратуре Р-413 и П-160 «Гроза» и доводятся до должностных лиц и специалистов ГОЧС категорированных городов, сельских районов, объектов экономики и населения Чувашской Республики.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5E4065">
        <w:rPr>
          <w:sz w:val="22"/>
          <w:szCs w:val="22"/>
        </w:rPr>
        <w:t>Пульты аппаратуры системы «Гроза» установлены на П</w:t>
      </w:r>
      <w:r>
        <w:rPr>
          <w:sz w:val="22"/>
          <w:szCs w:val="22"/>
        </w:rPr>
        <w:t>ункте управления</w:t>
      </w:r>
      <w:r w:rsidRPr="005E4065">
        <w:rPr>
          <w:sz w:val="22"/>
          <w:szCs w:val="22"/>
        </w:rPr>
        <w:t xml:space="preserve"> Кабинета Министров ЧР и Г</w:t>
      </w:r>
      <w:r>
        <w:rPr>
          <w:sz w:val="22"/>
          <w:szCs w:val="22"/>
        </w:rPr>
        <w:t>лавного управления</w:t>
      </w:r>
      <w:r w:rsidRPr="005E4065">
        <w:rPr>
          <w:sz w:val="22"/>
          <w:szCs w:val="22"/>
        </w:rPr>
        <w:t xml:space="preserve"> МЧС Р</w:t>
      </w:r>
      <w:r>
        <w:rPr>
          <w:sz w:val="22"/>
          <w:szCs w:val="22"/>
        </w:rPr>
        <w:t>оссии</w:t>
      </w:r>
      <w:r w:rsidRPr="005E4065">
        <w:rPr>
          <w:sz w:val="22"/>
          <w:szCs w:val="22"/>
        </w:rPr>
        <w:t xml:space="preserve"> по Ч</w:t>
      </w:r>
      <w:r>
        <w:rPr>
          <w:sz w:val="22"/>
          <w:szCs w:val="22"/>
        </w:rPr>
        <w:t xml:space="preserve">увашской </w:t>
      </w:r>
      <w:r w:rsidRPr="005E4065">
        <w:rPr>
          <w:sz w:val="22"/>
          <w:szCs w:val="22"/>
        </w:rPr>
        <w:t>Р</w:t>
      </w:r>
      <w:r>
        <w:rPr>
          <w:sz w:val="22"/>
          <w:szCs w:val="22"/>
        </w:rPr>
        <w:t>еспублике</w:t>
      </w:r>
      <w:r w:rsidRPr="005E4065">
        <w:rPr>
          <w:sz w:val="22"/>
          <w:szCs w:val="22"/>
        </w:rPr>
        <w:t xml:space="preserve"> и включают: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E4065">
        <w:rPr>
          <w:sz w:val="22"/>
          <w:szCs w:val="22"/>
        </w:rPr>
        <w:t>аппаратуру дистанционного управления и централизованного вызова (АДУ-ЦВ), которая обеспечивает оповещение и подачу установленных сигналов по телефонным аппаратам руководящего состава ЧР;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5E4065">
        <w:rPr>
          <w:sz w:val="22"/>
          <w:szCs w:val="22"/>
        </w:rPr>
        <w:t xml:space="preserve"> </w:t>
      </w:r>
      <w:proofErr w:type="spellStart"/>
      <w:r w:rsidRPr="005E4065">
        <w:rPr>
          <w:sz w:val="22"/>
          <w:szCs w:val="22"/>
        </w:rPr>
        <w:t>электросирены</w:t>
      </w:r>
      <w:proofErr w:type="spellEnd"/>
      <w:r w:rsidRPr="005E4065">
        <w:rPr>
          <w:sz w:val="22"/>
          <w:szCs w:val="22"/>
        </w:rPr>
        <w:t xml:space="preserve"> типа С-40 и С-28, установленные в районных центрах и на объектах экономики;</w:t>
      </w:r>
    </w:p>
    <w:p w:rsidR="00E24E07" w:rsidRPr="005E4065" w:rsidRDefault="00E24E07" w:rsidP="00E24E07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5E4065">
        <w:rPr>
          <w:sz w:val="22"/>
          <w:szCs w:val="22"/>
        </w:rPr>
        <w:t xml:space="preserve"> громкоговорители типа РГД-10, установленные </w:t>
      </w:r>
      <w:proofErr w:type="gramStart"/>
      <w:r w:rsidRPr="005E4065">
        <w:rPr>
          <w:sz w:val="22"/>
          <w:szCs w:val="22"/>
        </w:rPr>
        <w:t>в</w:t>
      </w:r>
      <w:proofErr w:type="gramEnd"/>
      <w:r w:rsidRPr="005E4065">
        <w:rPr>
          <w:sz w:val="22"/>
          <w:szCs w:val="22"/>
        </w:rPr>
        <w:t xml:space="preserve"> многолюдных мест</w:t>
      </w:r>
      <w:r>
        <w:rPr>
          <w:sz w:val="22"/>
          <w:szCs w:val="22"/>
        </w:rPr>
        <w:t>.</w:t>
      </w:r>
    </w:p>
    <w:p w:rsidR="00E24E07" w:rsidRDefault="00E24E07" w:rsidP="00E24E07">
      <w:pPr>
        <w:ind w:firstLine="480"/>
        <w:jc w:val="both"/>
        <w:rPr>
          <w:sz w:val="22"/>
          <w:szCs w:val="22"/>
        </w:rPr>
      </w:pPr>
      <w:r w:rsidRPr="005E4065">
        <w:rPr>
          <w:sz w:val="22"/>
          <w:szCs w:val="22"/>
        </w:rPr>
        <w:t xml:space="preserve">Всего в городе Чебоксары установлены более 30 </w:t>
      </w:r>
      <w:proofErr w:type="spellStart"/>
      <w:r w:rsidRPr="005E4065">
        <w:rPr>
          <w:sz w:val="22"/>
          <w:szCs w:val="22"/>
        </w:rPr>
        <w:t>электросирен</w:t>
      </w:r>
      <w:proofErr w:type="spellEnd"/>
      <w:r w:rsidRPr="005E4065">
        <w:rPr>
          <w:sz w:val="22"/>
          <w:szCs w:val="22"/>
        </w:rPr>
        <w:t xml:space="preserve"> типа С-40 и более 200 уличных громкоговорителей РГД-10. Специалистами установлено, что использование вышеуказанных устройств позволяет оповестить одновременно около 60% населения. Общий охват населения Чувашской Республики различными техническими средствами оповещения составляет 90%.</w:t>
      </w:r>
    </w:p>
    <w:p w:rsidR="00E24E07" w:rsidRDefault="00E24E07" w:rsidP="00E24E07">
      <w:pPr>
        <w:ind w:firstLine="480"/>
        <w:jc w:val="both"/>
        <w:rPr>
          <w:sz w:val="22"/>
          <w:szCs w:val="22"/>
        </w:rPr>
      </w:pPr>
    </w:p>
    <w:p w:rsidR="00E24E07" w:rsidRPr="00B146DB" w:rsidRDefault="00E24E07" w:rsidP="00E24E07">
      <w:pPr>
        <w:jc w:val="center"/>
        <w:rPr>
          <w:b/>
          <w:sz w:val="22"/>
          <w:szCs w:val="22"/>
        </w:rPr>
      </w:pPr>
      <w:r w:rsidRPr="00B146DB">
        <w:rPr>
          <w:b/>
          <w:sz w:val="22"/>
          <w:szCs w:val="22"/>
        </w:rPr>
        <w:t>Сигнал «ВНИМАНИЕ ВСЕМ»,</w:t>
      </w:r>
    </w:p>
    <w:p w:rsidR="00E24E07" w:rsidRPr="00B146DB" w:rsidRDefault="00E24E07" w:rsidP="00E24E07">
      <w:pPr>
        <w:jc w:val="center"/>
        <w:rPr>
          <w:b/>
          <w:sz w:val="22"/>
          <w:szCs w:val="22"/>
        </w:rPr>
      </w:pPr>
      <w:r w:rsidRPr="00B146DB">
        <w:rPr>
          <w:b/>
          <w:sz w:val="22"/>
          <w:szCs w:val="22"/>
        </w:rPr>
        <w:t>его предназначение и способы доведения до населения.</w:t>
      </w:r>
    </w:p>
    <w:p w:rsidR="00E24E07" w:rsidRPr="00B146DB" w:rsidRDefault="00E24E07" w:rsidP="00E24E07">
      <w:pPr>
        <w:jc w:val="center"/>
        <w:rPr>
          <w:b/>
          <w:sz w:val="22"/>
          <w:szCs w:val="22"/>
        </w:rPr>
      </w:pPr>
      <w:r w:rsidRPr="00B146DB">
        <w:rPr>
          <w:b/>
          <w:sz w:val="22"/>
          <w:szCs w:val="22"/>
        </w:rPr>
        <w:t>Действия работников организаций при его получении</w:t>
      </w:r>
      <w:r>
        <w:rPr>
          <w:b/>
          <w:sz w:val="22"/>
          <w:szCs w:val="22"/>
        </w:rPr>
        <w:t xml:space="preserve"> </w:t>
      </w:r>
      <w:r w:rsidRPr="00B146DB">
        <w:rPr>
          <w:b/>
          <w:sz w:val="22"/>
          <w:szCs w:val="22"/>
        </w:rPr>
        <w:t>в различных условиях обстановки</w:t>
      </w:r>
    </w:p>
    <w:p w:rsidR="00E24E07" w:rsidRDefault="00E24E07" w:rsidP="00E24E07">
      <w:pPr>
        <w:jc w:val="center"/>
        <w:rPr>
          <w:b/>
        </w:rPr>
      </w:pPr>
      <w:r w:rsidRPr="00242F26">
        <w:rPr>
          <w:b/>
        </w:rPr>
        <w:t>Возможные тексты информационных сообщений о ЧС</w:t>
      </w:r>
    </w:p>
    <w:p w:rsidR="00E24E07" w:rsidRPr="00242F26" w:rsidRDefault="00E24E07" w:rsidP="00E24E07">
      <w:pPr>
        <w:jc w:val="center"/>
        <w:rPr>
          <w:b/>
        </w:rPr>
      </w:pPr>
      <w:r w:rsidRPr="00242F26">
        <w:rPr>
          <w:b/>
        </w:rPr>
        <w:t>и порядок действий работников организаций по ним</w:t>
      </w:r>
    </w:p>
    <w:p w:rsidR="00E24E07" w:rsidRPr="00B146DB" w:rsidRDefault="00E24E07" w:rsidP="00E24E07">
      <w:pPr>
        <w:snapToGrid w:val="0"/>
        <w:ind w:firstLine="521"/>
        <w:jc w:val="both"/>
        <w:rPr>
          <w:sz w:val="22"/>
          <w:szCs w:val="22"/>
        </w:rPr>
      </w:pPr>
    </w:p>
    <w:p w:rsidR="00E24E07" w:rsidRPr="00B146DB" w:rsidRDefault="00E24E07" w:rsidP="00E24E07">
      <w:pPr>
        <w:snapToGrid w:val="0"/>
        <w:ind w:firstLine="521"/>
        <w:jc w:val="both"/>
        <w:rPr>
          <w:sz w:val="22"/>
          <w:szCs w:val="22"/>
        </w:rPr>
      </w:pPr>
      <w:r w:rsidRPr="00B146DB">
        <w:rPr>
          <w:b/>
          <w:sz w:val="22"/>
          <w:szCs w:val="22"/>
        </w:rPr>
        <w:t>Сигнал оповещения</w:t>
      </w:r>
      <w:r w:rsidRPr="00B146DB">
        <w:rPr>
          <w:sz w:val="22"/>
          <w:szCs w:val="22"/>
        </w:rPr>
        <w:t xml:space="preserve"> – это условный сигнал, являющийся командой для проведения мероприятий или действий органов управления, сил и средств ликвидации ЧС, а также для использования населением средств и способов защиты от поражающих факторов на определенной территории.</w:t>
      </w:r>
    </w:p>
    <w:p w:rsidR="001C31CA" w:rsidRDefault="001C31CA" w:rsidP="00E24E07">
      <w:pPr>
        <w:snapToGrid w:val="0"/>
        <w:ind w:firstLine="521"/>
        <w:jc w:val="both"/>
        <w:rPr>
          <w:b/>
          <w:sz w:val="22"/>
          <w:szCs w:val="22"/>
        </w:rPr>
      </w:pPr>
    </w:p>
    <w:p w:rsidR="00E24E07" w:rsidRDefault="00E24E07" w:rsidP="00E24E07">
      <w:pPr>
        <w:snapToGrid w:val="0"/>
        <w:ind w:firstLine="521"/>
        <w:jc w:val="both"/>
        <w:rPr>
          <w:sz w:val="22"/>
          <w:szCs w:val="22"/>
        </w:rPr>
      </w:pPr>
      <w:r w:rsidRPr="00B146DB">
        <w:rPr>
          <w:b/>
          <w:sz w:val="22"/>
          <w:szCs w:val="22"/>
        </w:rPr>
        <w:t>ОПОВЕЩЕНИЕ</w:t>
      </w:r>
      <w:r w:rsidRPr="00B146DB">
        <w:rPr>
          <w:sz w:val="22"/>
          <w:szCs w:val="22"/>
        </w:rPr>
        <w:t xml:space="preserve"> </w:t>
      </w:r>
      <w:r w:rsidRPr="00B146DB">
        <w:rPr>
          <w:b/>
          <w:sz w:val="22"/>
          <w:szCs w:val="22"/>
        </w:rPr>
        <w:t>О ЧРЕЗВЫЧАЙНОЙ СИТУАЦИИ</w:t>
      </w:r>
      <w:r w:rsidRPr="00B146DB">
        <w:rPr>
          <w:sz w:val="22"/>
          <w:szCs w:val="22"/>
        </w:rPr>
        <w:t xml:space="preserve"> производится через </w:t>
      </w:r>
      <w:r w:rsidRPr="00B146DB">
        <w:rPr>
          <w:b/>
          <w:sz w:val="22"/>
          <w:szCs w:val="22"/>
        </w:rPr>
        <w:t>звук сирены</w:t>
      </w:r>
      <w:r w:rsidRPr="00B146DB">
        <w:rPr>
          <w:sz w:val="22"/>
          <w:szCs w:val="22"/>
        </w:rPr>
        <w:t xml:space="preserve"> или </w:t>
      </w:r>
      <w:r w:rsidRPr="00B146DB">
        <w:rPr>
          <w:b/>
          <w:sz w:val="22"/>
          <w:szCs w:val="22"/>
        </w:rPr>
        <w:t>прерывистые гудки предприятий</w:t>
      </w:r>
      <w:r w:rsidRPr="00B146DB">
        <w:rPr>
          <w:sz w:val="22"/>
          <w:szCs w:val="22"/>
        </w:rPr>
        <w:t xml:space="preserve">, что означает сигнал </w:t>
      </w:r>
      <w:r w:rsidRPr="00B146DB">
        <w:rPr>
          <w:b/>
          <w:sz w:val="22"/>
          <w:szCs w:val="22"/>
        </w:rPr>
        <w:t>«ВНИМАНИЕ ВСЕМ!»</w:t>
      </w:r>
      <w:r w:rsidRPr="00B146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146DB">
        <w:rPr>
          <w:sz w:val="22"/>
          <w:szCs w:val="22"/>
        </w:rPr>
        <w:t>Услышав звуки сирен, надо немедленно включить телевизор, радиоприемник, репродуктор радиотрансляционной сети и слушать сообщение местных органов власти или управления по делам гражданской обороны и чрезвычайным ситуациям города. На весь период ликвидации последствий аварий все эти средства необходимо держать постоянно включенными. Местные радиотрансляционные узлы населенных пунктов и объектов народного хозяйства переводятся на круглосуточную работу.</w:t>
      </w:r>
    </w:p>
    <w:p w:rsidR="001C31CA" w:rsidRDefault="001C31CA" w:rsidP="00E24E07">
      <w:pPr>
        <w:snapToGrid w:val="0"/>
        <w:ind w:firstLine="521"/>
        <w:jc w:val="both"/>
        <w:rPr>
          <w:sz w:val="22"/>
          <w:szCs w:val="22"/>
        </w:rPr>
      </w:pPr>
    </w:p>
    <w:p w:rsidR="00E24E07" w:rsidRPr="00B146DB" w:rsidRDefault="00E24E07" w:rsidP="00E24E07">
      <w:pPr>
        <w:snapToGrid w:val="0"/>
        <w:ind w:firstLine="521"/>
        <w:jc w:val="both"/>
        <w:rPr>
          <w:sz w:val="22"/>
          <w:szCs w:val="22"/>
        </w:rPr>
      </w:pPr>
      <w:r w:rsidRPr="00B146DB">
        <w:rPr>
          <w:sz w:val="22"/>
          <w:szCs w:val="22"/>
        </w:rPr>
        <w:t>На каждый случай ЧС местные органы власти совместно с органами управления ГО заготавливают варианты текстовых сообщений, приближенные к своим специфическим условиям. Они заранее прогнозируют (моделируют) как вероятные стихийные бедствия, так и возможные аварии и катастрофы. Только после этого может быть составлен текст, более или менее отвечающий реальным условиям.</w:t>
      </w:r>
    </w:p>
    <w:p w:rsidR="001C31CA" w:rsidRDefault="001C31CA" w:rsidP="00E24E07">
      <w:pPr>
        <w:snapToGrid w:val="0"/>
        <w:ind w:firstLine="521"/>
        <w:jc w:val="both"/>
        <w:rPr>
          <w:sz w:val="22"/>
          <w:szCs w:val="22"/>
        </w:rPr>
      </w:pPr>
    </w:p>
    <w:p w:rsidR="00E24E07" w:rsidRPr="00E6114E" w:rsidRDefault="00E24E07" w:rsidP="00E24E07">
      <w:pPr>
        <w:snapToGrid w:val="0"/>
        <w:ind w:firstLine="521"/>
        <w:jc w:val="both"/>
        <w:rPr>
          <w:sz w:val="22"/>
          <w:szCs w:val="22"/>
        </w:rPr>
      </w:pPr>
      <w:r w:rsidRPr="00B146DB">
        <w:rPr>
          <w:sz w:val="22"/>
          <w:szCs w:val="22"/>
        </w:rPr>
        <w:t xml:space="preserve">К примеру, произошла </w:t>
      </w:r>
      <w:r w:rsidRPr="00BE362B">
        <w:rPr>
          <w:b/>
          <w:sz w:val="22"/>
          <w:szCs w:val="22"/>
        </w:rPr>
        <w:t>авария на химически опасном объекте</w:t>
      </w:r>
      <w:r w:rsidRPr="00B146DB">
        <w:rPr>
          <w:sz w:val="22"/>
          <w:szCs w:val="22"/>
        </w:rPr>
        <w:t>. Какую информацию должно получить население?</w:t>
      </w:r>
      <w:r>
        <w:rPr>
          <w:sz w:val="22"/>
          <w:szCs w:val="22"/>
        </w:rPr>
        <w:t xml:space="preserve"> </w:t>
      </w:r>
      <w:r w:rsidRPr="00B146DB">
        <w:rPr>
          <w:sz w:val="22"/>
          <w:szCs w:val="22"/>
        </w:rPr>
        <w:t>Возможен такой вариант:</w:t>
      </w:r>
      <w:r>
        <w:rPr>
          <w:sz w:val="22"/>
          <w:szCs w:val="22"/>
        </w:rPr>
        <w:t xml:space="preserve"> </w:t>
      </w:r>
      <w:r w:rsidRPr="00B146DB">
        <w:rPr>
          <w:i/>
          <w:sz w:val="22"/>
          <w:szCs w:val="22"/>
        </w:rPr>
        <w:t xml:space="preserve">«Внимание! Говорит управление по делам ГО и ЧС города Чебоксары. Граждане! Произошла авария на хлопчатобумажном комбинате с выбросом хлора – аварийно химически опасного вещества. Облако зараженного воздуха распространяется в (юго-восточном) направлении. В зону химического заражения попадают ... (идет перечисление улиц, кварталов, районов). Населению, проживающему на улицах ... (таких-то), из помещений не выходить. Закрыть окна и двери, произвести герметизацию квартир. В подвалах, нижних этажах </w:t>
      </w:r>
      <w:r w:rsidRPr="00B146DB">
        <w:rPr>
          <w:i/>
          <w:sz w:val="22"/>
          <w:szCs w:val="22"/>
        </w:rPr>
        <w:lastRenderedPageBreak/>
        <w:t>не укрываться, так как хлор тяжелее воздуха в 2,5 раза, стелется по земле и заходит во все низинные места,  в том числе и подвалы. Населению, проживающему на улицах ... (таких-то), немедленно покинуть жилые дома, учреждения, предприятия и выходить в районы... (перечисляются). Прежде чем выходить, наденьте ватно-марлевые повязки, предварительно смочив их водой или 2%-ным раствором питьевой соды. Сообщите об этом соседям. В дальнейшем действуйте в соответствии с нашими указаниями».</w:t>
      </w:r>
    </w:p>
    <w:p w:rsidR="001C31CA" w:rsidRDefault="001C31CA" w:rsidP="00E24E07">
      <w:pPr>
        <w:snapToGrid w:val="0"/>
        <w:ind w:firstLine="600"/>
        <w:jc w:val="both"/>
        <w:rPr>
          <w:sz w:val="22"/>
          <w:szCs w:val="22"/>
        </w:rPr>
      </w:pPr>
    </w:p>
    <w:p w:rsidR="001C31CA" w:rsidRDefault="00E24E07" w:rsidP="001C31CA">
      <w:pPr>
        <w:snapToGrid w:val="0"/>
        <w:ind w:firstLine="600"/>
        <w:jc w:val="center"/>
        <w:rPr>
          <w:sz w:val="22"/>
          <w:szCs w:val="22"/>
          <w:u w:val="single"/>
        </w:rPr>
      </w:pPr>
      <w:r w:rsidRPr="001C31CA">
        <w:rPr>
          <w:sz w:val="22"/>
          <w:szCs w:val="22"/>
          <w:u w:val="single"/>
        </w:rPr>
        <w:t>Такая информация, с учетом того, что будет повторена несколько раз,</w:t>
      </w:r>
    </w:p>
    <w:p w:rsidR="00E24E07" w:rsidRPr="00B146DB" w:rsidRDefault="00E24E07" w:rsidP="001C31CA">
      <w:pPr>
        <w:snapToGrid w:val="0"/>
        <w:ind w:firstLine="600"/>
        <w:jc w:val="center"/>
        <w:rPr>
          <w:sz w:val="22"/>
          <w:szCs w:val="22"/>
        </w:rPr>
      </w:pPr>
      <w:proofErr w:type="gramStart"/>
      <w:r w:rsidRPr="001C31CA">
        <w:rPr>
          <w:sz w:val="22"/>
          <w:szCs w:val="22"/>
          <w:u w:val="single"/>
        </w:rPr>
        <w:t>рассчитана</w:t>
      </w:r>
      <w:proofErr w:type="gramEnd"/>
      <w:r w:rsidRPr="001C31CA">
        <w:rPr>
          <w:sz w:val="22"/>
          <w:szCs w:val="22"/>
          <w:u w:val="single"/>
        </w:rPr>
        <w:t xml:space="preserve"> примерно на 5 мин</w:t>
      </w:r>
      <w:r w:rsidRPr="00B146DB">
        <w:rPr>
          <w:sz w:val="22"/>
          <w:szCs w:val="22"/>
        </w:rPr>
        <w:t>.</w:t>
      </w:r>
    </w:p>
    <w:p w:rsidR="001C31CA" w:rsidRDefault="001C31CA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98269B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98269B">
        <w:rPr>
          <w:sz w:val="22"/>
          <w:szCs w:val="22"/>
        </w:rPr>
        <w:t>Другой пример. Вероятно воз</w:t>
      </w:r>
      <w:r>
        <w:rPr>
          <w:sz w:val="22"/>
          <w:szCs w:val="22"/>
        </w:rPr>
        <w:t xml:space="preserve">никновение стихийного бедствия – </w:t>
      </w:r>
      <w:r w:rsidRPr="00BE362B">
        <w:rPr>
          <w:b/>
          <w:sz w:val="22"/>
          <w:szCs w:val="22"/>
        </w:rPr>
        <w:t>наводнения</w:t>
      </w:r>
      <w:r w:rsidRPr="0098269B">
        <w:rPr>
          <w:sz w:val="22"/>
          <w:szCs w:val="22"/>
        </w:rPr>
        <w:t>. В этом случае сообщение может быть таким:</w:t>
      </w:r>
      <w:r>
        <w:rPr>
          <w:sz w:val="22"/>
          <w:szCs w:val="22"/>
        </w:rPr>
        <w:t xml:space="preserve"> </w:t>
      </w:r>
      <w:r w:rsidRPr="0098269B">
        <w:rPr>
          <w:i/>
          <w:sz w:val="22"/>
          <w:szCs w:val="22"/>
        </w:rPr>
        <w:t>«Внимание! Говорит Главное управление МЧС России по Чувашской Республике. Граждане! В связи с ливневыми дождями и резким повышением уровня воды</w:t>
      </w:r>
      <w:r>
        <w:rPr>
          <w:i/>
          <w:sz w:val="22"/>
          <w:szCs w:val="22"/>
        </w:rPr>
        <w:t xml:space="preserve"> на</w:t>
      </w:r>
      <w:r w:rsidRPr="0098269B">
        <w:rPr>
          <w:i/>
          <w:sz w:val="22"/>
          <w:szCs w:val="22"/>
        </w:rPr>
        <w:t xml:space="preserve"> реке Волга ожидается затопление домов по улицам... (перечисляются). Населению, проживающему там, перенести необходимые вещи, одежду, обувь, продукты питания на чердаки, верхние этажи. В случае угрозы затопления первых этажей будет передано дополнительное сообщение. Быть в готовности покинуть дома и выходить в направлении... (указывается). Перед уходом отключить электричество, газ, воду, погасить огонь в печах. Не забудьте захватить с собой документы и деньги. Оповестите об этом соседей. Окажите помощь детям, престарелым и больным. Соблюдайте спокойствие, порядок и хладнокровие.</w:t>
      </w:r>
      <w:r>
        <w:rPr>
          <w:i/>
          <w:sz w:val="22"/>
          <w:szCs w:val="22"/>
        </w:rPr>
        <w:t xml:space="preserve"> </w:t>
      </w:r>
      <w:r w:rsidRPr="0098269B">
        <w:rPr>
          <w:i/>
          <w:sz w:val="22"/>
          <w:szCs w:val="22"/>
        </w:rPr>
        <w:t>Если вода застанет вас в поле, лесу, надо выходить на возвышенные места, если нет такой возможности, заберитесь на дерево, используйте все предметы, способные удержать человека на воде</w:t>
      </w:r>
      <w:r>
        <w:rPr>
          <w:i/>
          <w:sz w:val="22"/>
          <w:szCs w:val="22"/>
        </w:rPr>
        <w:t xml:space="preserve"> – </w:t>
      </w:r>
      <w:r w:rsidRPr="0098269B">
        <w:rPr>
          <w:i/>
          <w:sz w:val="22"/>
          <w:szCs w:val="22"/>
        </w:rPr>
        <w:t>бревна, доски, обломки заборов, деревянные двери, бочки, автомобильные шины.</w:t>
      </w:r>
      <w:r>
        <w:rPr>
          <w:i/>
          <w:sz w:val="22"/>
          <w:szCs w:val="22"/>
        </w:rPr>
        <w:t xml:space="preserve"> </w:t>
      </w:r>
      <w:r w:rsidRPr="0098269B">
        <w:rPr>
          <w:i/>
          <w:sz w:val="22"/>
          <w:szCs w:val="22"/>
        </w:rPr>
        <w:t>Следите за нашими сообщениями».</w:t>
      </w:r>
    </w:p>
    <w:p w:rsidR="00E24E07" w:rsidRPr="0098269B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98269B">
        <w:rPr>
          <w:sz w:val="22"/>
          <w:szCs w:val="22"/>
        </w:rPr>
        <w:t>Могут быть и другие варианты речевой информации на случай землетрясений, снежных заносов, ураганов и тайфунов, селей и оползней, лесных пожаров и схода снежных лавин.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>Очень важно, чтобы информация, доведенная до населения, была правильно понята и из нее были сделаны разумные выводы.</w:t>
      </w:r>
    </w:p>
    <w:p w:rsidR="00E24E07" w:rsidRDefault="00E24E07" w:rsidP="00E24E07">
      <w:pPr>
        <w:ind w:firstLine="480"/>
        <w:jc w:val="both"/>
      </w:pPr>
    </w:p>
    <w:p w:rsidR="00E24E07" w:rsidRDefault="00E24E07" w:rsidP="00E24E07">
      <w:pPr>
        <w:jc w:val="center"/>
        <w:rPr>
          <w:b/>
          <w:sz w:val="22"/>
          <w:szCs w:val="22"/>
        </w:rPr>
      </w:pPr>
      <w:r w:rsidRPr="00C832D0">
        <w:rPr>
          <w:b/>
          <w:sz w:val="22"/>
          <w:szCs w:val="22"/>
        </w:rPr>
        <w:t>Другие сигналы оповещения, их назначение,</w:t>
      </w:r>
    </w:p>
    <w:p w:rsidR="00E24E07" w:rsidRPr="00C832D0" w:rsidRDefault="00E24E07" w:rsidP="00E24E07">
      <w:pPr>
        <w:jc w:val="center"/>
        <w:rPr>
          <w:b/>
          <w:sz w:val="22"/>
          <w:szCs w:val="22"/>
        </w:rPr>
      </w:pPr>
      <w:r w:rsidRPr="00C832D0">
        <w:rPr>
          <w:b/>
          <w:sz w:val="22"/>
          <w:szCs w:val="22"/>
        </w:rPr>
        <w:t>возможные способы доведения</w:t>
      </w:r>
      <w:r>
        <w:rPr>
          <w:b/>
          <w:sz w:val="22"/>
          <w:szCs w:val="22"/>
        </w:rPr>
        <w:t xml:space="preserve"> </w:t>
      </w:r>
      <w:r w:rsidRPr="00C832D0">
        <w:rPr>
          <w:b/>
          <w:sz w:val="22"/>
          <w:szCs w:val="22"/>
        </w:rPr>
        <w:t>и действия работников организаций по ним</w:t>
      </w:r>
    </w:p>
    <w:p w:rsidR="00E24E07" w:rsidRPr="00C832D0" w:rsidRDefault="00E24E07" w:rsidP="00E24E07">
      <w:pPr>
        <w:ind w:firstLine="480"/>
        <w:jc w:val="both"/>
        <w:rPr>
          <w:sz w:val="22"/>
          <w:szCs w:val="22"/>
        </w:rPr>
      </w:pPr>
    </w:p>
    <w:p w:rsidR="00E24E07" w:rsidRPr="00C832D0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C832D0">
        <w:rPr>
          <w:b/>
          <w:sz w:val="22"/>
          <w:szCs w:val="22"/>
        </w:rPr>
        <w:t>В военное время</w:t>
      </w:r>
      <w:r w:rsidRPr="00C832D0">
        <w:rPr>
          <w:sz w:val="22"/>
          <w:szCs w:val="22"/>
        </w:rPr>
        <w:t xml:space="preserve"> при возникновении воздушной, химической или радиационной опасности также сначала звучат сирены, то есть сигнал «Внимание всем!», затем следует речевая информация.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C832D0">
        <w:rPr>
          <w:sz w:val="22"/>
          <w:szCs w:val="22"/>
        </w:rPr>
        <w:t xml:space="preserve">В системе </w:t>
      </w:r>
      <w:r>
        <w:rPr>
          <w:sz w:val="22"/>
          <w:szCs w:val="22"/>
        </w:rPr>
        <w:t>гражданской обороны применяются</w:t>
      </w:r>
      <w:r w:rsidRPr="00C832D0">
        <w:rPr>
          <w:sz w:val="22"/>
          <w:szCs w:val="22"/>
        </w:rPr>
        <w:t xml:space="preserve"> четыре сигнала оповещения:</w:t>
      </w:r>
    </w:p>
    <w:p w:rsidR="00E24E07" w:rsidRPr="00C832D0" w:rsidRDefault="00E24E07" w:rsidP="00E24E07">
      <w:pPr>
        <w:snapToGrid w:val="0"/>
        <w:ind w:firstLine="567"/>
        <w:jc w:val="both"/>
        <w:rPr>
          <w:i/>
          <w:sz w:val="22"/>
          <w:szCs w:val="22"/>
        </w:rPr>
      </w:pPr>
      <w:r w:rsidRPr="00C832D0">
        <w:rPr>
          <w:i/>
          <w:sz w:val="22"/>
          <w:szCs w:val="22"/>
        </w:rPr>
        <w:t>«ВОЗДУШНАЯ ТРЕВОГА»;</w:t>
      </w:r>
    </w:p>
    <w:p w:rsidR="00E24E07" w:rsidRPr="00C832D0" w:rsidRDefault="00E24E07" w:rsidP="00E24E07">
      <w:pPr>
        <w:snapToGrid w:val="0"/>
        <w:ind w:firstLine="567"/>
        <w:jc w:val="both"/>
        <w:rPr>
          <w:i/>
          <w:sz w:val="22"/>
          <w:szCs w:val="22"/>
        </w:rPr>
      </w:pPr>
      <w:r w:rsidRPr="00C832D0">
        <w:rPr>
          <w:i/>
          <w:sz w:val="22"/>
          <w:szCs w:val="22"/>
        </w:rPr>
        <w:t>«ОТБОЙ ВОЗДУШНОЙ ТРЕВОГИ»;</w:t>
      </w:r>
    </w:p>
    <w:p w:rsidR="00E24E07" w:rsidRPr="00C832D0" w:rsidRDefault="00E24E07" w:rsidP="00E24E07">
      <w:pPr>
        <w:snapToGrid w:val="0"/>
        <w:ind w:firstLine="567"/>
        <w:jc w:val="both"/>
        <w:rPr>
          <w:i/>
          <w:sz w:val="22"/>
          <w:szCs w:val="22"/>
        </w:rPr>
      </w:pPr>
      <w:r w:rsidRPr="00C832D0">
        <w:rPr>
          <w:i/>
          <w:sz w:val="22"/>
          <w:szCs w:val="22"/>
        </w:rPr>
        <w:t>«ХИМИЧЕСКАЯ ТРЕВОГА»;</w:t>
      </w:r>
    </w:p>
    <w:p w:rsidR="00E24E07" w:rsidRPr="00C832D0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C832D0">
        <w:rPr>
          <w:i/>
          <w:sz w:val="22"/>
          <w:szCs w:val="22"/>
        </w:rPr>
        <w:t>«РАДИАЦИОННАЯ ОПАСНОСТЬ».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C832D0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C832D0">
        <w:rPr>
          <w:sz w:val="22"/>
          <w:szCs w:val="22"/>
        </w:rPr>
        <w:t xml:space="preserve">По сигналу </w:t>
      </w:r>
      <w:r w:rsidRPr="00C832D0">
        <w:rPr>
          <w:b/>
          <w:sz w:val="22"/>
          <w:szCs w:val="22"/>
        </w:rPr>
        <w:t>«ВОЗДУШНАЯ ТРЕВОГА»</w:t>
      </w:r>
      <w:r w:rsidRPr="00C832D0">
        <w:rPr>
          <w:sz w:val="22"/>
          <w:szCs w:val="22"/>
        </w:rPr>
        <w:t xml:space="preserve"> органы управления ГО, начальники служб ГО должны обеспечить своевременное доведение сигнала до населения, подчиненных органов управления ГО, служб ГО и формирований ГО, организовать поддержание общественного порядка в местах скопления людей, быстрое занятие населением защитных сооружений. На объектах экономики прекращается работа, подача электроэнергии и газа.</w:t>
      </w:r>
    </w:p>
    <w:p w:rsidR="00E24E07" w:rsidRPr="00C832D0" w:rsidRDefault="00E24E07" w:rsidP="00E24E07">
      <w:pPr>
        <w:snapToGrid w:val="0"/>
        <w:ind w:firstLine="567"/>
        <w:jc w:val="both"/>
        <w:rPr>
          <w:i/>
          <w:sz w:val="22"/>
          <w:szCs w:val="22"/>
        </w:rPr>
      </w:pPr>
      <w:r w:rsidRPr="00C832D0">
        <w:rPr>
          <w:i/>
          <w:sz w:val="22"/>
          <w:szCs w:val="22"/>
        </w:rPr>
        <w:t>При ведении боевых действий в Югославии благодаря хорошо налаженной системе оповещения и своевременного доведения сигналов ГО до населения и укрытия его в убежищах помогли спасти жизнь десяткам тысяч людей.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C832D0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C832D0">
        <w:rPr>
          <w:sz w:val="22"/>
          <w:szCs w:val="22"/>
        </w:rPr>
        <w:t xml:space="preserve">По сигналу </w:t>
      </w:r>
      <w:r w:rsidRPr="00C832D0">
        <w:rPr>
          <w:b/>
          <w:sz w:val="22"/>
          <w:szCs w:val="22"/>
        </w:rPr>
        <w:t>«ОТБОЙ ВОЗДУШНОЙ ТРЕВОГИ»</w:t>
      </w:r>
      <w:r w:rsidRPr="00C832D0">
        <w:rPr>
          <w:sz w:val="22"/>
          <w:szCs w:val="22"/>
        </w:rPr>
        <w:t xml:space="preserve"> должностные лица и специалисты ГО должны принять меры по разведке, оценке обстановки, восстановлению готовности формирований ГО и провести АСДНР</w:t>
      </w:r>
      <w:r>
        <w:rPr>
          <w:sz w:val="22"/>
          <w:szCs w:val="22"/>
        </w:rPr>
        <w:t xml:space="preserve"> (аварийно-спасательные и другие неотложные работы)</w:t>
      </w:r>
      <w:r w:rsidRPr="00C832D0">
        <w:rPr>
          <w:sz w:val="22"/>
          <w:szCs w:val="22"/>
        </w:rPr>
        <w:t>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с</w:t>
      </w:r>
      <w:r w:rsidRPr="00C832D0">
        <w:rPr>
          <w:sz w:val="22"/>
          <w:szCs w:val="22"/>
        </w:rPr>
        <w:t>игнал</w:t>
      </w:r>
      <w:r>
        <w:rPr>
          <w:sz w:val="22"/>
          <w:szCs w:val="22"/>
        </w:rPr>
        <w:t>у</w:t>
      </w:r>
      <w:r w:rsidRPr="00C832D0">
        <w:rPr>
          <w:b/>
          <w:sz w:val="22"/>
          <w:szCs w:val="22"/>
        </w:rPr>
        <w:t xml:space="preserve"> «РАДИАЦИОННАЯ ОПАСНОСТЬ»</w:t>
      </w:r>
      <w:r>
        <w:rPr>
          <w:sz w:val="22"/>
          <w:szCs w:val="22"/>
        </w:rPr>
        <w:t xml:space="preserve"> </w:t>
      </w:r>
      <w:r w:rsidRPr="00C832D0">
        <w:rPr>
          <w:sz w:val="22"/>
          <w:szCs w:val="22"/>
        </w:rPr>
        <w:t xml:space="preserve">население должно надеть </w:t>
      </w:r>
      <w:r>
        <w:rPr>
          <w:sz w:val="22"/>
          <w:szCs w:val="22"/>
        </w:rPr>
        <w:t>средства индивидуальной защиты (</w:t>
      </w:r>
      <w:proofErr w:type="gramStart"/>
      <w:r>
        <w:rPr>
          <w:sz w:val="22"/>
          <w:szCs w:val="22"/>
        </w:rPr>
        <w:t>СИЗ</w:t>
      </w:r>
      <w:proofErr w:type="gramEnd"/>
      <w:r>
        <w:rPr>
          <w:sz w:val="22"/>
          <w:szCs w:val="22"/>
        </w:rPr>
        <w:t>), в первую очередь, противогазы</w:t>
      </w:r>
      <w:r w:rsidRPr="00C832D0">
        <w:rPr>
          <w:sz w:val="22"/>
          <w:szCs w:val="22"/>
        </w:rPr>
        <w:t>, укрыться в защитных сооружениях.</w:t>
      </w:r>
    </w:p>
    <w:p w:rsidR="00E24E07" w:rsidRPr="00C832D0" w:rsidRDefault="00E24E07" w:rsidP="00E24E07">
      <w:pPr>
        <w:snapToGrid w:val="0"/>
        <w:ind w:firstLine="567"/>
        <w:jc w:val="both"/>
        <w:rPr>
          <w:i/>
          <w:sz w:val="22"/>
          <w:szCs w:val="22"/>
        </w:rPr>
      </w:pPr>
      <w:r w:rsidRPr="00C832D0">
        <w:rPr>
          <w:i/>
          <w:sz w:val="22"/>
          <w:szCs w:val="22"/>
        </w:rPr>
        <w:t xml:space="preserve">Как известно, радиоактивное облако перемещается на большие расстояния и заражает обширные площади. Так, 1 марта </w:t>
      </w:r>
      <w:smartTag w:uri="urn:schemas-microsoft-com:office:smarttags" w:element="metricconverter">
        <w:smartTagPr>
          <w:attr w:name="ProductID" w:val="1954 г"/>
        </w:smartTagPr>
        <w:r w:rsidRPr="00C832D0">
          <w:rPr>
            <w:i/>
            <w:sz w:val="22"/>
            <w:szCs w:val="22"/>
          </w:rPr>
          <w:t>1954 г</w:t>
        </w:r>
      </w:smartTag>
      <w:r w:rsidRPr="00C832D0">
        <w:rPr>
          <w:i/>
          <w:sz w:val="22"/>
          <w:szCs w:val="22"/>
        </w:rPr>
        <w:t xml:space="preserve">. американцы производили испытательный взрыв водородной </w:t>
      </w:r>
      <w:r w:rsidRPr="00C832D0">
        <w:rPr>
          <w:i/>
          <w:sz w:val="22"/>
          <w:szCs w:val="22"/>
        </w:rPr>
        <w:lastRenderedPageBreak/>
        <w:t xml:space="preserve">бомбы у атолла Бикини (в Тихом океане) и образовавшиеся при этом радиоактивные вещества сильно загрязнили местность – на протяжении </w:t>
      </w:r>
      <w:smartTag w:uri="urn:schemas-microsoft-com:office:smarttags" w:element="metricconverter">
        <w:smartTagPr>
          <w:attr w:name="ProductID" w:val="530 км"/>
        </w:smartTagPr>
        <w:r w:rsidRPr="00C832D0">
          <w:rPr>
            <w:i/>
            <w:sz w:val="22"/>
            <w:szCs w:val="22"/>
          </w:rPr>
          <w:t>530 км</w:t>
        </w:r>
      </w:smartTag>
      <w:r w:rsidRPr="00C832D0">
        <w:rPr>
          <w:i/>
          <w:sz w:val="22"/>
          <w:szCs w:val="22"/>
        </w:rPr>
        <w:t xml:space="preserve">, шириной </w:t>
      </w:r>
      <w:smartTag w:uri="urn:schemas-microsoft-com:office:smarttags" w:element="metricconverter">
        <w:smartTagPr>
          <w:attr w:name="ProductID" w:val="100 км"/>
        </w:smartTagPr>
        <w:r w:rsidRPr="00C832D0">
          <w:rPr>
            <w:i/>
            <w:sz w:val="22"/>
            <w:szCs w:val="22"/>
          </w:rPr>
          <w:t>100 км</w:t>
        </w:r>
      </w:smartTag>
      <w:r w:rsidRPr="00C832D0">
        <w:rPr>
          <w:i/>
          <w:sz w:val="22"/>
          <w:szCs w:val="22"/>
        </w:rPr>
        <w:t>. В 1986 году в результате аварии на Чернобыльской АЭС значительная часть территории, прилегающей к атомной станции, была подвержена заражению, в результате чего население ряда городов и поселков было эвакуировано.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C832D0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C832D0">
        <w:rPr>
          <w:sz w:val="22"/>
          <w:szCs w:val="22"/>
        </w:rPr>
        <w:t>Сигнал</w:t>
      </w:r>
      <w:r w:rsidRPr="00C832D0">
        <w:rPr>
          <w:b/>
          <w:sz w:val="22"/>
          <w:szCs w:val="22"/>
        </w:rPr>
        <w:t xml:space="preserve"> «ХИМИЧЕСКАЯ ТРЕВОГА» </w:t>
      </w:r>
      <w:r w:rsidRPr="00C832D0">
        <w:rPr>
          <w:sz w:val="22"/>
          <w:szCs w:val="22"/>
        </w:rPr>
        <w:t xml:space="preserve">подается, если обнаружены признаки применения противником отравляющих веществ или бактериальных средств. Сигнал необходимо передать населению по техническим средствам оповещения. По этому сигналу необходимо надеть </w:t>
      </w:r>
      <w:proofErr w:type="gramStart"/>
      <w:r w:rsidRPr="00C832D0">
        <w:rPr>
          <w:sz w:val="22"/>
          <w:szCs w:val="22"/>
        </w:rPr>
        <w:t>СИЗ</w:t>
      </w:r>
      <w:proofErr w:type="gramEnd"/>
      <w:r w:rsidRPr="00C832D0">
        <w:rPr>
          <w:sz w:val="22"/>
          <w:szCs w:val="22"/>
        </w:rPr>
        <w:t xml:space="preserve"> и укрыться в жилых или производственных помещениях и загерметизировать их.</w:t>
      </w:r>
    </w:p>
    <w:p w:rsidR="00E24E07" w:rsidRDefault="00E24E07" w:rsidP="00E24E07">
      <w:pPr>
        <w:snapToGrid w:val="0"/>
        <w:ind w:firstLine="567"/>
        <w:jc w:val="both"/>
        <w:rPr>
          <w:b/>
          <w:sz w:val="22"/>
          <w:szCs w:val="22"/>
        </w:rPr>
      </w:pPr>
    </w:p>
    <w:p w:rsidR="00E24E07" w:rsidRDefault="00E24E07" w:rsidP="00E24E07">
      <w:pPr>
        <w:snapToGrid w:val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C832D0">
        <w:rPr>
          <w:b/>
          <w:sz w:val="22"/>
          <w:szCs w:val="22"/>
        </w:rPr>
        <w:t>римерные тексты информации при возникновении воздушной, химической тревоги и радиационной опасности в военное время.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C832D0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C832D0">
        <w:rPr>
          <w:sz w:val="22"/>
          <w:szCs w:val="22"/>
        </w:rPr>
        <w:t>ПРИ ВОЗДУШНОЙ ОПАСНОСТИ</w:t>
      </w:r>
      <w:r>
        <w:rPr>
          <w:sz w:val="22"/>
          <w:szCs w:val="22"/>
        </w:rPr>
        <w:t xml:space="preserve">: </w:t>
      </w:r>
      <w:r w:rsidRPr="00C832D0">
        <w:rPr>
          <w:i/>
          <w:sz w:val="22"/>
          <w:szCs w:val="22"/>
        </w:rPr>
        <w:t>«Внимание! Говорит управление по делам ГО и ЧС.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Граждане! Воздушная тревога!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Отключите свет, газ, воду, погасите огонь в печах. Возьмите средства индивидуальной защиты, документы, запас продуктов и воды.  Предупредите соседей и при необходимости окажите помощь больным и престарелым выйти на улицу. Как можно быстрее дойдите до защитного сооружения или укройтесь на местности. Соблюдайте спокойствие и порядок. Будьте внимательны к сообщениям».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C832D0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C832D0">
        <w:rPr>
          <w:sz w:val="22"/>
          <w:szCs w:val="22"/>
        </w:rPr>
        <w:t>ПРИ МИНОВАНИИ ВОЗДУШНОЙ ОПАСНОСТИ</w:t>
      </w:r>
      <w:r>
        <w:rPr>
          <w:sz w:val="22"/>
          <w:szCs w:val="22"/>
        </w:rPr>
        <w:t xml:space="preserve">: </w:t>
      </w:r>
      <w:r w:rsidRPr="00C832D0">
        <w:rPr>
          <w:i/>
          <w:sz w:val="22"/>
          <w:szCs w:val="22"/>
        </w:rPr>
        <w:t>«Внимание! Говорит управление по делам ГО и ЧС.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Граждане! Отбой воздушной тревоги. Всем возвратиться к местам работы или проживания. Окажите в этом помощь больным и престарелым. Будьте в готовности  к возможному повторному нападению противника. Всегда имейте при себе средства индивидуальной защиты. Будьте внимательны к сообщениям».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C832D0" w:rsidRDefault="00E24E07" w:rsidP="00E24E07">
      <w:pPr>
        <w:snapToGrid w:val="0"/>
        <w:ind w:firstLine="567"/>
        <w:jc w:val="both"/>
        <w:rPr>
          <w:i/>
          <w:sz w:val="22"/>
          <w:szCs w:val="22"/>
        </w:rPr>
      </w:pPr>
      <w:r w:rsidRPr="00C832D0">
        <w:rPr>
          <w:sz w:val="22"/>
          <w:szCs w:val="22"/>
        </w:rPr>
        <w:t>ПРИ УГРОЗЕ ХИМИЧЕСКОГО ЗАРАЖЕНИЯ</w:t>
      </w:r>
      <w:r>
        <w:rPr>
          <w:sz w:val="22"/>
          <w:szCs w:val="22"/>
        </w:rPr>
        <w:t xml:space="preserve">: </w:t>
      </w:r>
      <w:r w:rsidRPr="00C832D0">
        <w:rPr>
          <w:i/>
          <w:sz w:val="22"/>
          <w:szCs w:val="22"/>
        </w:rPr>
        <w:t>«Внимание! Говорит управление по делам ГО и ЧС.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Граждане! Возникла непосредственная угроза химического заражения. Наденьте противогаз, укройте детей в камерах защитных детских. При отсутствии противогазов и камер защитных детских наденьте ватно</w:t>
      </w:r>
      <w:r>
        <w:rPr>
          <w:i/>
          <w:sz w:val="22"/>
          <w:szCs w:val="22"/>
        </w:rPr>
        <w:t>-</w:t>
      </w:r>
      <w:r w:rsidRPr="00C832D0">
        <w:rPr>
          <w:i/>
          <w:sz w:val="22"/>
          <w:szCs w:val="22"/>
        </w:rPr>
        <w:t>марлевые повязки. Возьмите с собой индивидуальный противохимический пакет.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Для защиты поверхности тела используйте спортивную одежду, комбинезоны и сапоги. При себе имейте пленочные (полимерные) накидки, куртки или плащи. Проверьте герметизацию жилых помещений, состояние окон и дверей. Загерметизируйте продукты питания и создайте в емкостях запас воды. Укройте сельскохозяйственных животных и корма. Отключите электронагревательные приборы.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Оповестите соседей о полученной информации. Окажите в этом помощь больным и престарелым.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В дальнейшем действуйте в соответствии с указаниями управления по делам ГО и ЧС».</w:t>
      </w:r>
    </w:p>
    <w:p w:rsidR="00E24E07" w:rsidRDefault="00E24E07" w:rsidP="00E24E07">
      <w:pPr>
        <w:snapToGrid w:val="0"/>
        <w:ind w:firstLine="567"/>
        <w:jc w:val="both"/>
        <w:rPr>
          <w:sz w:val="22"/>
          <w:szCs w:val="22"/>
        </w:rPr>
      </w:pPr>
    </w:p>
    <w:p w:rsidR="00E24E07" w:rsidRPr="00C832D0" w:rsidRDefault="00E24E07" w:rsidP="00E24E07">
      <w:pPr>
        <w:snapToGrid w:val="0"/>
        <w:ind w:firstLine="567"/>
        <w:jc w:val="both"/>
        <w:rPr>
          <w:sz w:val="22"/>
          <w:szCs w:val="22"/>
        </w:rPr>
      </w:pPr>
      <w:r w:rsidRPr="00C832D0">
        <w:rPr>
          <w:sz w:val="22"/>
          <w:szCs w:val="22"/>
        </w:rPr>
        <w:t>ПРИ УГРОЗЕ РАДИОАКТИВНОГО ЗАРАЖЕНИЯ</w:t>
      </w:r>
      <w:r>
        <w:rPr>
          <w:sz w:val="22"/>
          <w:szCs w:val="22"/>
        </w:rPr>
        <w:t xml:space="preserve">: </w:t>
      </w:r>
      <w:r w:rsidRPr="00C832D0">
        <w:rPr>
          <w:i/>
          <w:sz w:val="22"/>
          <w:szCs w:val="22"/>
        </w:rPr>
        <w:t>«Внимание! Говорит управление по делам ГО и ЧС.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Граждане! Возникла непосредственная угроза радиоактивного заражения.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Приведите в готовность средства индивидуальной защиты. Сложить в полиэтиленовые пакеты документы, деньги, носимые ценности, комплект верхней одежды (по сезону), продукты питания на 2-3 дня суток.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Для защиты поверхности тела от загрязнения радиоактивными веществами используйте спортивную одежду, комбинезоны и сапоги.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При себе имейте пленочные (полимерные) накидки, куртки или плащи.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Оставаться в помещении, приняв меры к его герметизации (закрыть окна, двери, уплотнить вентиляционные отверстия, щели в рамах, косяках, дверях). Без экстренной необходимости ограничить пребывание (особенно детей) вне помещения.</w:t>
      </w:r>
      <w:r>
        <w:rPr>
          <w:i/>
          <w:sz w:val="22"/>
          <w:szCs w:val="22"/>
        </w:rPr>
        <w:t xml:space="preserve"> </w:t>
      </w:r>
      <w:r w:rsidRPr="00C832D0">
        <w:rPr>
          <w:i/>
          <w:sz w:val="22"/>
          <w:szCs w:val="22"/>
        </w:rPr>
        <w:t>При наличии в вашем доме защитных сооружений немедленно укрыться в нем. Укройте сельскохозяйственных животных и корма. Оповестите соседей о полученной информации. Окажите в этом помощь больным и престарелым. Соблюдайте спокойствие, организованность, общественный порядок, четко действовать по сигналам и распоряжениям, которые будут передаваться по радиотрансляционной сети и другим средствам оповещения».</w:t>
      </w:r>
    </w:p>
    <w:p w:rsidR="00E24E07" w:rsidRDefault="00E24E07" w:rsidP="00E24E07">
      <w:pPr>
        <w:snapToGrid w:val="0"/>
        <w:ind w:firstLine="567"/>
        <w:jc w:val="both"/>
        <w:rPr>
          <w:b/>
          <w:sz w:val="22"/>
          <w:szCs w:val="22"/>
        </w:rPr>
      </w:pPr>
    </w:p>
    <w:p w:rsidR="001C31CA" w:rsidRDefault="001C31CA" w:rsidP="00E24E07">
      <w:pPr>
        <w:snapToGrid w:val="0"/>
        <w:ind w:firstLine="567"/>
        <w:jc w:val="both"/>
        <w:rPr>
          <w:b/>
          <w:sz w:val="22"/>
          <w:szCs w:val="22"/>
        </w:rPr>
      </w:pPr>
    </w:p>
    <w:p w:rsidR="001C31CA" w:rsidRDefault="001C31CA" w:rsidP="00E24E07">
      <w:pPr>
        <w:snapToGrid w:val="0"/>
        <w:ind w:firstLine="567"/>
        <w:jc w:val="both"/>
        <w:rPr>
          <w:b/>
          <w:sz w:val="22"/>
          <w:szCs w:val="22"/>
        </w:rPr>
      </w:pPr>
    </w:p>
    <w:p w:rsidR="00E24E07" w:rsidRPr="00C832D0" w:rsidRDefault="00E24E07" w:rsidP="00E24E07">
      <w:pPr>
        <w:snapToGrid w:val="0"/>
        <w:ind w:firstLine="567"/>
        <w:jc w:val="both"/>
        <w:rPr>
          <w:b/>
          <w:sz w:val="22"/>
          <w:szCs w:val="22"/>
        </w:rPr>
      </w:pPr>
      <w:r w:rsidRPr="00C832D0">
        <w:rPr>
          <w:b/>
          <w:sz w:val="22"/>
          <w:szCs w:val="22"/>
        </w:rPr>
        <w:lastRenderedPageBreak/>
        <w:t>Таким образом, ныне действующая система оповещения имеет существенные преимущества и ря</w:t>
      </w:r>
      <w:r>
        <w:rPr>
          <w:b/>
          <w:sz w:val="22"/>
          <w:szCs w:val="22"/>
        </w:rPr>
        <w:t>д достоинств.</w:t>
      </w:r>
    </w:p>
    <w:p w:rsidR="001C31CA" w:rsidRDefault="001C31CA" w:rsidP="00E24E07">
      <w:pPr>
        <w:snapToGrid w:val="0"/>
        <w:ind w:firstLine="567"/>
        <w:jc w:val="both"/>
        <w:rPr>
          <w:i/>
          <w:sz w:val="22"/>
          <w:szCs w:val="22"/>
        </w:rPr>
      </w:pPr>
    </w:p>
    <w:p w:rsidR="00E24E07" w:rsidRPr="00D574AC" w:rsidRDefault="00E24E07" w:rsidP="00E24E07">
      <w:pPr>
        <w:snapToGrid w:val="0"/>
        <w:ind w:firstLine="567"/>
        <w:jc w:val="both"/>
        <w:rPr>
          <w:i/>
          <w:sz w:val="22"/>
          <w:szCs w:val="22"/>
        </w:rPr>
      </w:pPr>
      <w:r w:rsidRPr="00D574AC">
        <w:rPr>
          <w:i/>
          <w:sz w:val="22"/>
          <w:szCs w:val="22"/>
        </w:rPr>
        <w:t xml:space="preserve">Во-первых, звучание сирен дает возможность сразу привлечь внимание всего населения города, района, области. </w:t>
      </w:r>
    </w:p>
    <w:p w:rsidR="001C31CA" w:rsidRDefault="001C31CA" w:rsidP="00E24E07">
      <w:pPr>
        <w:snapToGrid w:val="0"/>
        <w:ind w:firstLine="567"/>
        <w:jc w:val="both"/>
        <w:rPr>
          <w:i/>
          <w:sz w:val="22"/>
          <w:szCs w:val="22"/>
        </w:rPr>
      </w:pPr>
    </w:p>
    <w:p w:rsidR="00E24E07" w:rsidRPr="00D574AC" w:rsidRDefault="00E24E07" w:rsidP="00E24E07">
      <w:pPr>
        <w:snapToGrid w:val="0"/>
        <w:ind w:firstLine="567"/>
        <w:jc w:val="both"/>
        <w:rPr>
          <w:i/>
          <w:sz w:val="22"/>
          <w:szCs w:val="22"/>
        </w:rPr>
      </w:pPr>
      <w:r w:rsidRPr="00D574AC">
        <w:rPr>
          <w:i/>
          <w:sz w:val="22"/>
          <w:szCs w:val="22"/>
        </w:rPr>
        <w:t>Во-вторых, ее можно применять как в мирное время – при стихийных бедствиях и авариях – так и в военное. Каждый может получить точную информацию о прошедшем событии, о сложившейся чрезвычайной ситуации, услышать напоминание о правилах поведения в конкретных условиях.</w:t>
      </w:r>
    </w:p>
    <w:p w:rsidR="00E24E07" w:rsidRDefault="00E24E07" w:rsidP="00E24E07">
      <w:pPr>
        <w:snapToGrid w:val="0"/>
        <w:ind w:firstLine="567"/>
        <w:jc w:val="both"/>
        <w:rPr>
          <w:i/>
          <w:sz w:val="22"/>
          <w:szCs w:val="22"/>
        </w:rPr>
      </w:pPr>
    </w:p>
    <w:p w:rsidR="001C31CA" w:rsidRDefault="00E24E07" w:rsidP="001C31CA">
      <w:pPr>
        <w:snapToGrid w:val="0"/>
        <w:jc w:val="center"/>
        <w:rPr>
          <w:sz w:val="22"/>
          <w:szCs w:val="22"/>
          <w:u w:val="single"/>
        </w:rPr>
      </w:pPr>
      <w:r w:rsidRPr="001C31CA">
        <w:rPr>
          <w:sz w:val="22"/>
          <w:szCs w:val="22"/>
          <w:u w:val="single"/>
        </w:rPr>
        <w:t>Своевременное доведение сигналов ГО и ЧС до населения органами управления ГО</w:t>
      </w:r>
    </w:p>
    <w:p w:rsidR="00E24E07" w:rsidRPr="001C31CA" w:rsidRDefault="00E24E07" w:rsidP="001C31CA">
      <w:pPr>
        <w:snapToGrid w:val="0"/>
        <w:jc w:val="center"/>
        <w:rPr>
          <w:sz w:val="22"/>
          <w:szCs w:val="22"/>
          <w:u w:val="single"/>
        </w:rPr>
      </w:pPr>
      <w:r w:rsidRPr="001C31CA">
        <w:rPr>
          <w:sz w:val="22"/>
          <w:szCs w:val="22"/>
          <w:u w:val="single"/>
        </w:rPr>
        <w:t>при угрозе нападения вероятного противника или при возникновении чрезвычайных ситуаций позволит сохранить жизнь и здоровье людей и спасти материальные ценности.</w:t>
      </w:r>
    </w:p>
    <w:p w:rsidR="006773DE" w:rsidRDefault="006773DE"/>
    <w:sectPr w:rsidR="006773DE" w:rsidSect="00E24E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3A" w:rsidRDefault="003E613A" w:rsidP="00E24E07">
      <w:r>
        <w:separator/>
      </w:r>
    </w:p>
  </w:endnote>
  <w:endnote w:type="continuationSeparator" w:id="0">
    <w:p w:rsidR="003E613A" w:rsidRDefault="003E613A" w:rsidP="00E2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3A" w:rsidRDefault="003E613A" w:rsidP="00E24E07">
      <w:r>
        <w:separator/>
      </w:r>
    </w:p>
  </w:footnote>
  <w:footnote w:type="continuationSeparator" w:id="0">
    <w:p w:rsidR="003E613A" w:rsidRDefault="003E613A" w:rsidP="00E24E07">
      <w:r>
        <w:continuationSeparator/>
      </w:r>
    </w:p>
  </w:footnote>
  <w:footnote w:id="1">
    <w:p w:rsidR="00E24E07" w:rsidRDefault="00E24E07" w:rsidP="00E24E07">
      <w:pPr>
        <w:pStyle w:val="a3"/>
        <w:jc w:val="both"/>
      </w:pPr>
      <w:r w:rsidRPr="00E24E07">
        <w:rPr>
          <w:rStyle w:val="a5"/>
        </w:rPr>
        <w:sym w:font="Symbol" w:char="F02A"/>
      </w:r>
      <w:r>
        <w:t xml:space="preserve"> </w:t>
      </w:r>
      <w:r w:rsidRPr="00E24E07">
        <w:t xml:space="preserve">Андреев Ю.Н. Основы гражданской защиты: учебное пособие для руководителей учебных групп гражданской обороны высших учебных заведений. Чебоксары, 2016. С. </w:t>
      </w:r>
      <w:r>
        <w:t>30</w:t>
      </w:r>
      <w:r w:rsidRPr="00E24E07">
        <w:t>-</w:t>
      </w:r>
      <w:r>
        <w:t>36</w:t>
      </w:r>
      <w:r w:rsidRPr="00E24E07">
        <w:t>.</w:t>
      </w:r>
    </w:p>
  </w:footnote>
  <w:footnote w:id="2">
    <w:p w:rsidR="00E24E07" w:rsidRPr="00A031A9" w:rsidRDefault="00E24E07" w:rsidP="00E24E07">
      <w:pPr>
        <w:pStyle w:val="a3"/>
        <w:jc w:val="both"/>
        <w:rPr>
          <w:sz w:val="18"/>
          <w:szCs w:val="18"/>
        </w:rPr>
      </w:pPr>
      <w:r w:rsidRPr="00A031A9">
        <w:rPr>
          <w:rStyle w:val="a5"/>
          <w:sz w:val="18"/>
          <w:szCs w:val="18"/>
        </w:rPr>
        <w:footnoteRef/>
      </w:r>
      <w:r w:rsidRPr="00A031A9">
        <w:rPr>
          <w:sz w:val="18"/>
          <w:szCs w:val="18"/>
        </w:rPr>
        <w:t xml:space="preserve"> Андреев Ю.Н. Организация мероприятий по предупреждению и ликвидации последствий чрезвычайных ситуаций мирного и военного времени: учеб</w:t>
      </w:r>
      <w:proofErr w:type="gramStart"/>
      <w:r w:rsidRPr="00A031A9">
        <w:rPr>
          <w:sz w:val="18"/>
          <w:szCs w:val="18"/>
        </w:rPr>
        <w:t>.</w:t>
      </w:r>
      <w:proofErr w:type="gramEnd"/>
      <w:r w:rsidRPr="00A031A9">
        <w:rPr>
          <w:sz w:val="18"/>
          <w:szCs w:val="18"/>
        </w:rPr>
        <w:t xml:space="preserve"> </w:t>
      </w:r>
      <w:proofErr w:type="gramStart"/>
      <w:r w:rsidRPr="00A031A9">
        <w:rPr>
          <w:sz w:val="18"/>
          <w:szCs w:val="18"/>
        </w:rPr>
        <w:t>п</w:t>
      </w:r>
      <w:proofErr w:type="gramEnd"/>
      <w:r w:rsidRPr="00A031A9">
        <w:rPr>
          <w:sz w:val="18"/>
          <w:szCs w:val="18"/>
        </w:rPr>
        <w:t>особие для руководителей групп гражданской обороны высших учебных заведений. Чебоксары: Изд-во Чуваш</w:t>
      </w:r>
      <w:proofErr w:type="gramStart"/>
      <w:r w:rsidRPr="00A031A9">
        <w:rPr>
          <w:sz w:val="18"/>
          <w:szCs w:val="18"/>
        </w:rPr>
        <w:t>.</w:t>
      </w:r>
      <w:proofErr w:type="gramEnd"/>
      <w:r w:rsidRPr="00A031A9">
        <w:rPr>
          <w:sz w:val="18"/>
          <w:szCs w:val="18"/>
        </w:rPr>
        <w:t xml:space="preserve"> </w:t>
      </w:r>
      <w:proofErr w:type="gramStart"/>
      <w:r w:rsidRPr="00A031A9">
        <w:rPr>
          <w:sz w:val="18"/>
          <w:szCs w:val="18"/>
        </w:rPr>
        <w:t>у</w:t>
      </w:r>
      <w:proofErr w:type="gramEnd"/>
      <w:r w:rsidRPr="00A031A9">
        <w:rPr>
          <w:sz w:val="18"/>
          <w:szCs w:val="18"/>
        </w:rPr>
        <w:t>н-та, 2008. С. 138.</w:t>
      </w:r>
    </w:p>
  </w:footnote>
  <w:footnote w:id="3">
    <w:p w:rsidR="00E24E07" w:rsidRPr="005E4065" w:rsidRDefault="00E24E07" w:rsidP="00E24E07">
      <w:pPr>
        <w:snapToGrid w:val="0"/>
        <w:jc w:val="both"/>
        <w:rPr>
          <w:sz w:val="18"/>
          <w:szCs w:val="18"/>
        </w:rPr>
      </w:pPr>
      <w:r w:rsidRPr="005E4065">
        <w:rPr>
          <w:rStyle w:val="a5"/>
          <w:sz w:val="18"/>
          <w:szCs w:val="18"/>
        </w:rPr>
        <w:footnoteRef/>
      </w:r>
      <w:r w:rsidRPr="005E4065">
        <w:rPr>
          <w:sz w:val="18"/>
          <w:szCs w:val="18"/>
        </w:rPr>
        <w:t xml:space="preserve"> В военное время и в эпоху «холодной войны» вой сирен обозначал сигнал «Воздушная тревога». Он предупреждал о непосредственной угрозе нападения с воздуха. Население должно было немедленно покинуть свои жилые и рабочие места, а затем укрыться в защитных сооружениях.</w:t>
      </w:r>
      <w:r>
        <w:rPr>
          <w:sz w:val="18"/>
          <w:szCs w:val="18"/>
        </w:rPr>
        <w:t xml:space="preserve"> </w:t>
      </w:r>
      <w:r w:rsidRPr="005E4065">
        <w:rPr>
          <w:sz w:val="18"/>
          <w:szCs w:val="18"/>
        </w:rPr>
        <w:t xml:space="preserve">С течением времени, </w:t>
      </w:r>
      <w:r>
        <w:rPr>
          <w:sz w:val="18"/>
          <w:szCs w:val="18"/>
        </w:rPr>
        <w:t>с</w:t>
      </w:r>
      <w:r w:rsidRPr="005E4065">
        <w:rPr>
          <w:sz w:val="18"/>
          <w:szCs w:val="18"/>
        </w:rPr>
        <w:t xml:space="preserve"> 90-</w:t>
      </w:r>
      <w:r>
        <w:rPr>
          <w:sz w:val="18"/>
          <w:szCs w:val="18"/>
        </w:rPr>
        <w:t>х</w:t>
      </w:r>
      <w:r w:rsidRPr="005E4065">
        <w:rPr>
          <w:sz w:val="18"/>
          <w:szCs w:val="18"/>
        </w:rPr>
        <w:t xml:space="preserve"> год</w:t>
      </w:r>
      <w:r>
        <w:rPr>
          <w:sz w:val="18"/>
          <w:szCs w:val="18"/>
        </w:rPr>
        <w:t>ов</w:t>
      </w:r>
      <w:r w:rsidRPr="005E4065">
        <w:rPr>
          <w:sz w:val="18"/>
          <w:szCs w:val="18"/>
        </w:rPr>
        <w:t xml:space="preserve"> </w:t>
      </w:r>
      <w:r w:rsidRPr="005E4065">
        <w:rPr>
          <w:sz w:val="18"/>
          <w:szCs w:val="18"/>
          <w:lang w:val="en-US"/>
        </w:rPr>
        <w:t>XX</w:t>
      </w:r>
      <w:r w:rsidRPr="005E4065">
        <w:rPr>
          <w:sz w:val="18"/>
          <w:szCs w:val="18"/>
        </w:rPr>
        <w:t xml:space="preserve"> столетия, назрела необходимость предупреждать не только об опасности военного характера, но и об угрозе возникновения ЧС мирного времени. Появился новый сигнал – </w:t>
      </w:r>
      <w:r w:rsidRPr="005E4065">
        <w:rPr>
          <w:b/>
          <w:sz w:val="18"/>
          <w:szCs w:val="18"/>
        </w:rPr>
        <w:t>«Внимание всем!»</w:t>
      </w:r>
      <w:r w:rsidRPr="005E4065">
        <w:rPr>
          <w:sz w:val="18"/>
          <w:szCs w:val="18"/>
        </w:rPr>
        <w:t>, который также передается с использованием сирен.</w:t>
      </w:r>
    </w:p>
    <w:p w:rsidR="00E24E07" w:rsidRDefault="00E24E07" w:rsidP="00E24E07">
      <w:pPr>
        <w:pStyle w:val="a3"/>
        <w:ind w:firstLine="180"/>
        <w:jc w:val="both"/>
      </w:pPr>
    </w:p>
  </w:footnote>
  <w:footnote w:id="4">
    <w:p w:rsidR="00E24E07" w:rsidRPr="00B146DB" w:rsidRDefault="00E24E07" w:rsidP="00E24E07">
      <w:pPr>
        <w:pStyle w:val="a3"/>
        <w:jc w:val="both"/>
        <w:rPr>
          <w:sz w:val="18"/>
          <w:szCs w:val="18"/>
        </w:rPr>
      </w:pPr>
      <w:r w:rsidRPr="00B146DB">
        <w:rPr>
          <w:rStyle w:val="a5"/>
          <w:sz w:val="18"/>
          <w:szCs w:val="18"/>
        </w:rPr>
        <w:footnoteRef/>
      </w:r>
      <w:r w:rsidRPr="00B146DB">
        <w:rPr>
          <w:sz w:val="18"/>
          <w:szCs w:val="18"/>
        </w:rPr>
        <w:t xml:space="preserve"> Постановление Правительства РФ от 6 января </w:t>
      </w:r>
      <w:smartTag w:uri="urn:schemas-microsoft-com:office:smarttags" w:element="metricconverter">
        <w:smartTagPr>
          <w:attr w:name="ProductID" w:val="2006 г"/>
        </w:smartTagPr>
        <w:r w:rsidRPr="00B146DB">
          <w:rPr>
            <w:sz w:val="18"/>
            <w:szCs w:val="18"/>
          </w:rPr>
          <w:t>2006 г</w:t>
        </w:r>
      </w:smartTag>
      <w:r w:rsidRPr="00B146DB">
        <w:rPr>
          <w:sz w:val="18"/>
          <w:szCs w:val="18"/>
        </w:rPr>
        <w:t xml:space="preserve">. № 1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2010 года» (в ред. от 28 июля </w:t>
      </w:r>
      <w:smartTag w:uri="urn:schemas-microsoft-com:office:smarttags" w:element="metricconverter">
        <w:smartTagPr>
          <w:attr w:name="ProductID" w:val="2006 г"/>
        </w:smartTagPr>
        <w:r w:rsidRPr="00B146DB">
          <w:rPr>
            <w:sz w:val="18"/>
            <w:szCs w:val="18"/>
          </w:rPr>
          <w:t>2006 г</w:t>
        </w:r>
      </w:smartTag>
      <w:r w:rsidRPr="00B146DB">
        <w:rPr>
          <w:sz w:val="18"/>
          <w:szCs w:val="18"/>
        </w:rPr>
        <w:t>.) // Собрание законодательства Российской Федерации. 2006. № 6. Ст. 695; 2006. № 32. Ст. 3573.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E07"/>
    <w:rsid w:val="00121C33"/>
    <w:rsid w:val="001A1B6B"/>
    <w:rsid w:val="001C31CA"/>
    <w:rsid w:val="003E613A"/>
    <w:rsid w:val="00462E09"/>
    <w:rsid w:val="006773DE"/>
    <w:rsid w:val="009D1C84"/>
    <w:rsid w:val="00E2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ru v:ext="edit" colors="#cfc,#f9f,#ffc,aqua,#69f,#93a8e8,#6fc,#9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0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24E0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24E07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24E07"/>
    <w:rPr>
      <w:vertAlign w:val="superscript"/>
    </w:rPr>
  </w:style>
  <w:style w:type="paragraph" w:styleId="a6">
    <w:name w:val="Normal (Web)"/>
    <w:basedOn w:val="a"/>
    <w:rsid w:val="00E24E07"/>
    <w:pPr>
      <w:spacing w:before="100" w:beforeAutospacing="1" w:after="100" w:afterAutospacing="1"/>
    </w:pPr>
    <w:rPr>
      <w:rFonts w:eastAsia="MS Mincho"/>
      <w:lang w:eastAsia="ja-JP"/>
    </w:rPr>
  </w:style>
  <w:style w:type="table" w:styleId="a7">
    <w:name w:val="Table Grid"/>
    <w:basedOn w:val="a1"/>
    <w:uiPriority w:val="59"/>
    <w:rsid w:val="00E2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41B34-1DF7-4AEB-A6C2-BA4779F9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3794</Words>
  <Characters>21626</Characters>
  <Application>Microsoft Office Word</Application>
  <DocSecurity>0</DocSecurity>
  <Lines>180</Lines>
  <Paragraphs>50</Paragraphs>
  <ScaleCrop>false</ScaleCrop>
  <Company>CHUVSU</Company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2016-08-01T06:24:00Z</dcterms:created>
  <dcterms:modified xsi:type="dcterms:W3CDTF">2016-08-01T06:46:00Z</dcterms:modified>
</cp:coreProperties>
</file>