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86" w:rsidRDefault="00C74F86" w:rsidP="00977D63">
      <w:pPr>
        <w:jc w:val="center"/>
      </w:pPr>
      <w:r>
        <w:t xml:space="preserve">Министерство просвещения Российской Федерации </w:t>
      </w:r>
    </w:p>
    <w:p w:rsidR="00C74F86" w:rsidRDefault="00C74F86" w:rsidP="00977D63">
      <w:pPr>
        <w:pBdr>
          <w:bottom w:val="single" w:sz="12" w:space="2" w:color="auto"/>
        </w:pBdr>
        <w:jc w:val="center"/>
      </w:pPr>
      <w:r>
        <w:t>Федеральное государственное бюджетное образовательное учреждение</w:t>
      </w:r>
    </w:p>
    <w:p w:rsidR="00C74F86" w:rsidRDefault="00C74F86" w:rsidP="00977D63">
      <w:pPr>
        <w:pBdr>
          <w:bottom w:val="single" w:sz="12" w:space="2" w:color="auto"/>
        </w:pBdr>
        <w:jc w:val="center"/>
      </w:pPr>
      <w:r>
        <w:t>высшего образования</w:t>
      </w:r>
    </w:p>
    <w:p w:rsidR="00C74F86" w:rsidRDefault="00C74F86" w:rsidP="00977D63">
      <w:pPr>
        <w:pBdr>
          <w:bottom w:val="single" w:sz="12" w:space="2" w:color="auto"/>
        </w:pBdr>
        <w:jc w:val="center"/>
      </w:pPr>
      <w:r>
        <w:t>«Чувашский государственный педагогический университет им. И.Я. Яковлева»</w:t>
      </w:r>
    </w:p>
    <w:p w:rsidR="00C74F86" w:rsidRDefault="00C74F86" w:rsidP="00977D63">
      <w:pPr>
        <w:pBdr>
          <w:bottom w:val="single" w:sz="12" w:space="2" w:color="auto"/>
        </w:pBdr>
        <w:jc w:val="center"/>
      </w:pPr>
    </w:p>
    <w:p w:rsidR="00C74F86" w:rsidRDefault="00C74F86" w:rsidP="00977D63">
      <w:pPr>
        <w:spacing w:line="360" w:lineRule="auto"/>
        <w:jc w:val="center"/>
        <w:rPr>
          <w:b/>
          <w:caps/>
        </w:rPr>
      </w:pPr>
    </w:p>
    <w:p w:rsidR="00C74F86" w:rsidRDefault="00C74F86" w:rsidP="00977D63">
      <w:pPr>
        <w:spacing w:line="360" w:lineRule="auto"/>
        <w:jc w:val="center"/>
        <w:rPr>
          <w:b/>
          <w:caps/>
        </w:rPr>
      </w:pPr>
    </w:p>
    <w:p w:rsidR="00C74F86" w:rsidRDefault="00C74F86" w:rsidP="00977D63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Информационное письмо № 1</w:t>
      </w:r>
    </w:p>
    <w:p w:rsidR="00C74F86" w:rsidRDefault="00C74F86" w:rsidP="00977D63">
      <w:pPr>
        <w:spacing w:line="360" w:lineRule="auto"/>
        <w:jc w:val="center"/>
        <w:rPr>
          <w:b/>
          <w:caps/>
        </w:rPr>
      </w:pPr>
    </w:p>
    <w:p w:rsidR="00C74F86" w:rsidRDefault="00C74F86" w:rsidP="00977D63">
      <w:pPr>
        <w:jc w:val="center"/>
      </w:pPr>
      <w:r>
        <w:t>Уважаемые коллеги!</w:t>
      </w:r>
    </w:p>
    <w:p w:rsidR="00C74F86" w:rsidRDefault="00C74F86" w:rsidP="00977D63">
      <w:pPr>
        <w:jc w:val="center"/>
      </w:pPr>
      <w:r>
        <w:t>Приглашаем вас принять участие в работе</w:t>
      </w:r>
    </w:p>
    <w:p w:rsidR="00C74F86" w:rsidRDefault="00C74F86" w:rsidP="00977D63">
      <w:pPr>
        <w:jc w:val="center"/>
      </w:pPr>
      <w:r>
        <w:rPr>
          <w:lang w:val="en-US"/>
        </w:rPr>
        <w:t>X</w:t>
      </w:r>
      <w:r w:rsidRPr="001F3BF9">
        <w:t xml:space="preserve"> </w:t>
      </w:r>
      <w:r w:rsidR="00DA2E66">
        <w:t>Всероссийской</w:t>
      </w:r>
      <w:r>
        <w:t xml:space="preserve"> научно-практической конференции</w:t>
      </w:r>
    </w:p>
    <w:p w:rsidR="00C74F86" w:rsidRDefault="00C74F86" w:rsidP="00977D63">
      <w:pPr>
        <w:jc w:val="center"/>
      </w:pPr>
    </w:p>
    <w:p w:rsidR="00C74F86" w:rsidRPr="00D72AB4" w:rsidRDefault="00C74F86" w:rsidP="004F5DE1">
      <w:pPr>
        <w:jc w:val="center"/>
        <w:rPr>
          <w:b/>
          <w:sz w:val="32"/>
          <w:szCs w:val="32"/>
        </w:rPr>
      </w:pPr>
      <w:r w:rsidRPr="00D72AB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Психология и социальная педагогика: современное состояние и перспективы развития</w:t>
      </w:r>
      <w:r w:rsidRPr="00D72AB4">
        <w:rPr>
          <w:b/>
          <w:sz w:val="32"/>
          <w:szCs w:val="32"/>
        </w:rPr>
        <w:t xml:space="preserve">», </w:t>
      </w:r>
    </w:p>
    <w:p w:rsidR="00C74F86" w:rsidRDefault="00C74F86" w:rsidP="00977D63">
      <w:pPr>
        <w:jc w:val="center"/>
        <w:rPr>
          <w:b/>
        </w:rPr>
      </w:pPr>
    </w:p>
    <w:p w:rsidR="00C74F86" w:rsidRDefault="00C74F86" w:rsidP="00977D63">
      <w:pPr>
        <w:jc w:val="center"/>
      </w:pPr>
      <w:r>
        <w:t xml:space="preserve">которая состоится </w:t>
      </w:r>
      <w:r w:rsidRPr="00B31807">
        <w:t>1</w:t>
      </w:r>
      <w:r w:rsidR="00DA2E66">
        <w:t>5</w:t>
      </w:r>
      <w:r w:rsidRPr="00A17538">
        <w:t xml:space="preserve"> </w:t>
      </w:r>
      <w:r w:rsidR="00DA2E66">
        <w:t>апреля</w:t>
      </w:r>
      <w:r>
        <w:t xml:space="preserve"> 202</w:t>
      </w:r>
      <w:r w:rsidR="00DA2E66">
        <w:t>1</w:t>
      </w:r>
      <w:r>
        <w:t xml:space="preserve"> года.</w:t>
      </w:r>
    </w:p>
    <w:p w:rsidR="00C74F86" w:rsidRPr="00B352A2" w:rsidRDefault="00C74F86" w:rsidP="00A17538">
      <w:pPr>
        <w:pStyle w:val="a4"/>
        <w:tabs>
          <w:tab w:val="left" w:pos="851"/>
          <w:tab w:val="left" w:pos="993"/>
        </w:tabs>
        <w:ind w:firstLine="567"/>
        <w:jc w:val="both"/>
        <w:rPr>
          <w:rFonts w:cs="Arial"/>
        </w:rPr>
      </w:pPr>
      <w:r w:rsidRPr="00A754B0">
        <w:rPr>
          <w:b/>
          <w:lang w:val="kk-KZ"/>
        </w:rPr>
        <w:t xml:space="preserve">Цель </w:t>
      </w:r>
      <w:r>
        <w:rPr>
          <w:b/>
          <w:lang w:val="kk-KZ"/>
        </w:rPr>
        <w:t>конференции</w:t>
      </w:r>
      <w:r w:rsidRPr="00A754B0">
        <w:rPr>
          <w:b/>
          <w:lang w:val="kk-KZ"/>
        </w:rPr>
        <w:t xml:space="preserve">: </w:t>
      </w:r>
      <w:r w:rsidRPr="00B352A2">
        <w:rPr>
          <w:rFonts w:cs="Arial"/>
        </w:rPr>
        <w:t>представление профессиональному сообществу результатов теоретических исследований и практико-ориентированных разработок в</w:t>
      </w:r>
      <w:r>
        <w:rPr>
          <w:rFonts w:cs="Arial"/>
        </w:rPr>
        <w:t xml:space="preserve"> области психологии образования, </w:t>
      </w:r>
      <w:r w:rsidR="002E45AD">
        <w:rPr>
          <w:rFonts w:cs="Arial"/>
        </w:rPr>
        <w:t xml:space="preserve">педагогики, </w:t>
      </w:r>
      <w:r>
        <w:rPr>
          <w:rFonts w:cs="Arial"/>
        </w:rPr>
        <w:t xml:space="preserve">а также </w:t>
      </w:r>
      <w:r w:rsidRPr="00B352A2">
        <w:rPr>
          <w:rFonts w:cs="Arial"/>
        </w:rPr>
        <w:t>определение новых направлений исследовательской деяте</w:t>
      </w:r>
      <w:r>
        <w:rPr>
          <w:rFonts w:cs="Arial"/>
        </w:rPr>
        <w:t>льности</w:t>
      </w:r>
      <w:r w:rsidRPr="00B352A2">
        <w:rPr>
          <w:rFonts w:cs="Arial"/>
        </w:rPr>
        <w:t>, позволяющих обеспечить продуктивное включение психологов</w:t>
      </w:r>
      <w:r>
        <w:rPr>
          <w:rFonts w:cs="Arial"/>
        </w:rPr>
        <w:t xml:space="preserve"> и социальных педагогов</w:t>
      </w:r>
      <w:r w:rsidRPr="00B352A2">
        <w:rPr>
          <w:rFonts w:cs="Arial"/>
        </w:rPr>
        <w:t xml:space="preserve"> в решение актуальных задач об</w:t>
      </w:r>
      <w:r>
        <w:rPr>
          <w:rFonts w:cs="Arial"/>
        </w:rPr>
        <w:t>ра</w:t>
      </w:r>
      <w:r w:rsidRPr="00B352A2">
        <w:rPr>
          <w:rFonts w:cs="Arial"/>
        </w:rPr>
        <w:t>зовательной практики</w:t>
      </w:r>
      <w:r>
        <w:rPr>
          <w:rFonts w:cs="Arial"/>
        </w:rPr>
        <w:t>.</w:t>
      </w:r>
    </w:p>
    <w:p w:rsidR="00C74F86" w:rsidRDefault="00C74F86" w:rsidP="0064396C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b/>
        </w:rPr>
      </w:pPr>
      <w:r w:rsidRPr="00F02E00">
        <w:rPr>
          <w:b/>
        </w:rPr>
        <w:t>На конференции планируется обсудить следующие вопросы:</w:t>
      </w:r>
    </w:p>
    <w:p w:rsidR="00C74F86" w:rsidRPr="00A7332C" w:rsidRDefault="00C74F86" w:rsidP="0064396C">
      <w:pPr>
        <w:pStyle w:val="a5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A7332C">
        <w:rPr>
          <w:rFonts w:ascii="Times New Roman" w:hAnsi="Times New Roman"/>
          <w:sz w:val="24"/>
          <w:szCs w:val="24"/>
          <w:lang w:eastAsia="ru-RU"/>
        </w:rPr>
        <w:t>Традиции и инновации в современной психологии и социальной пед</w:t>
      </w:r>
      <w:r>
        <w:rPr>
          <w:rFonts w:ascii="Times New Roman" w:hAnsi="Times New Roman"/>
          <w:sz w:val="24"/>
          <w:szCs w:val="24"/>
          <w:lang w:eastAsia="ru-RU"/>
        </w:rPr>
        <w:t>агогике</w:t>
      </w:r>
      <w:r w:rsidRPr="00A7332C">
        <w:rPr>
          <w:rFonts w:ascii="Times New Roman" w:hAnsi="Times New Roman"/>
          <w:sz w:val="24"/>
          <w:szCs w:val="24"/>
          <w:lang w:eastAsia="ru-RU"/>
        </w:rPr>
        <w:t>.</w:t>
      </w:r>
    </w:p>
    <w:p w:rsidR="00C74F86" w:rsidRPr="00043869" w:rsidRDefault="00C74F86" w:rsidP="0064396C">
      <w:pPr>
        <w:tabs>
          <w:tab w:val="left" w:pos="0"/>
        </w:tabs>
        <w:ind w:firstLine="567"/>
        <w:jc w:val="both"/>
      </w:pPr>
      <w:r>
        <w:t xml:space="preserve">2. </w:t>
      </w:r>
      <w:r w:rsidRPr="00043869">
        <w:t xml:space="preserve">Актуальные проблемы подготовки будущих психологов и </w:t>
      </w:r>
      <w:r>
        <w:t>социальных педагогов к работе в образовательных организациях</w:t>
      </w:r>
      <w:r w:rsidRPr="00043869">
        <w:t>.</w:t>
      </w:r>
    </w:p>
    <w:p w:rsidR="00C74F86" w:rsidRPr="00043869" w:rsidRDefault="00C74F86" w:rsidP="00DE2BEB">
      <w:pPr>
        <w:tabs>
          <w:tab w:val="left" w:pos="900"/>
        </w:tabs>
        <w:ind w:firstLine="567"/>
        <w:contextualSpacing/>
        <w:jc w:val="both"/>
      </w:pPr>
      <w:r>
        <w:t>3. Психолого-педагогическое сопровождение обучающихся</w:t>
      </w:r>
      <w:r w:rsidRPr="00043869">
        <w:t xml:space="preserve"> </w:t>
      </w:r>
      <w:r>
        <w:t>в современном образовательном пространстве</w:t>
      </w:r>
      <w:r w:rsidRPr="00043869">
        <w:t>.</w:t>
      </w:r>
    </w:p>
    <w:p w:rsidR="00C74F86" w:rsidRPr="00043869" w:rsidRDefault="00C74F86" w:rsidP="0064396C">
      <w:pPr>
        <w:tabs>
          <w:tab w:val="left" w:pos="0"/>
        </w:tabs>
        <w:ind w:firstLine="567"/>
        <w:jc w:val="both"/>
      </w:pPr>
      <w:r>
        <w:t xml:space="preserve">4. </w:t>
      </w:r>
      <w:r w:rsidRPr="00043869">
        <w:t>Инновационные технологии в психологии и социальной педагогике.</w:t>
      </w:r>
    </w:p>
    <w:p w:rsidR="00C74F86" w:rsidRPr="00043869" w:rsidRDefault="00C74F86" w:rsidP="0064396C">
      <w:pPr>
        <w:tabs>
          <w:tab w:val="left" w:pos="0"/>
        </w:tabs>
        <w:ind w:firstLine="567"/>
        <w:jc w:val="both"/>
      </w:pPr>
      <w:r>
        <w:t xml:space="preserve">5. </w:t>
      </w:r>
      <w:r w:rsidRPr="00043869">
        <w:t>Пси</w:t>
      </w:r>
      <w:r>
        <w:t>холого-педагогическое сопровождение педагогов</w:t>
      </w:r>
      <w:r w:rsidRPr="00043869">
        <w:t>.</w:t>
      </w:r>
    </w:p>
    <w:p w:rsidR="00C74F86" w:rsidRPr="00043869" w:rsidRDefault="00C74F86" w:rsidP="0064396C">
      <w:pPr>
        <w:tabs>
          <w:tab w:val="left" w:pos="0"/>
        </w:tabs>
        <w:ind w:firstLine="567"/>
        <w:jc w:val="both"/>
      </w:pPr>
      <w:r>
        <w:t xml:space="preserve">6. </w:t>
      </w:r>
      <w:r w:rsidRPr="00043869">
        <w:t>Профилактика и реабилитация зависимого поведения в Российской Федерации.</w:t>
      </w:r>
    </w:p>
    <w:p w:rsidR="00C74F86" w:rsidRDefault="00C74F86" w:rsidP="0064396C">
      <w:pPr>
        <w:tabs>
          <w:tab w:val="left" w:pos="0"/>
        </w:tabs>
        <w:ind w:firstLine="567"/>
        <w:jc w:val="both"/>
      </w:pPr>
      <w:r>
        <w:t>7. Психическое и психологическое здоровье личности в изменяющемся мире.</w:t>
      </w:r>
    </w:p>
    <w:p w:rsidR="00C74F86" w:rsidRPr="00043869" w:rsidRDefault="00C74F86" w:rsidP="0064396C">
      <w:pPr>
        <w:tabs>
          <w:tab w:val="left" w:pos="0"/>
        </w:tabs>
        <w:ind w:firstLine="567"/>
        <w:jc w:val="both"/>
      </w:pPr>
      <w:r>
        <w:t xml:space="preserve">8. </w:t>
      </w:r>
      <w:r w:rsidRPr="00043869">
        <w:t>Психологическая безопасность личност</w:t>
      </w:r>
      <w:r>
        <w:t xml:space="preserve">и в экстремальных условиях </w:t>
      </w:r>
      <w:r w:rsidRPr="00043869">
        <w:t>и кризисных ситуациях жизнедеятельности.</w:t>
      </w:r>
    </w:p>
    <w:p w:rsidR="00C74F86" w:rsidRPr="00043869" w:rsidRDefault="00C74F86" w:rsidP="0064396C">
      <w:pPr>
        <w:tabs>
          <w:tab w:val="left" w:pos="0"/>
        </w:tabs>
        <w:ind w:firstLine="567"/>
        <w:jc w:val="both"/>
      </w:pPr>
      <w:r>
        <w:t xml:space="preserve">9. </w:t>
      </w:r>
      <w:r w:rsidRPr="00043869">
        <w:t>Профилактика проявлений экстремизма в молодежной среде.</w:t>
      </w:r>
    </w:p>
    <w:p w:rsidR="00C74F86" w:rsidRDefault="00C74F86" w:rsidP="0064396C">
      <w:pPr>
        <w:tabs>
          <w:tab w:val="left" w:pos="0"/>
        </w:tabs>
        <w:ind w:firstLine="567"/>
        <w:jc w:val="both"/>
      </w:pPr>
      <w:r>
        <w:t xml:space="preserve">10. </w:t>
      </w:r>
      <w:r w:rsidRPr="00043869">
        <w:t xml:space="preserve">Подходы к организации профилактики </w:t>
      </w:r>
      <w:r>
        <w:t xml:space="preserve">деструктивного поведения </w:t>
      </w:r>
      <w:r w:rsidR="002E45AD">
        <w:t>детей, подростков и</w:t>
      </w:r>
      <w:r w:rsidRPr="00043869">
        <w:t xml:space="preserve"> молодёж</w:t>
      </w:r>
      <w:r w:rsidR="002E45AD">
        <w:t>и</w:t>
      </w:r>
      <w:r w:rsidRPr="00043869">
        <w:t>.</w:t>
      </w:r>
    </w:p>
    <w:p w:rsidR="00C74F86" w:rsidRDefault="00C74F86" w:rsidP="0064396C">
      <w:pPr>
        <w:spacing w:line="216" w:lineRule="auto"/>
        <w:ind w:firstLine="540"/>
        <w:jc w:val="both"/>
      </w:pPr>
      <w:r>
        <w:t>11. Педагогические и психологические проблемы современной семьи.</w:t>
      </w:r>
    </w:p>
    <w:p w:rsidR="00C74F86" w:rsidRDefault="00C74F86" w:rsidP="00977D63">
      <w:pPr>
        <w:tabs>
          <w:tab w:val="left" w:pos="993"/>
        </w:tabs>
        <w:jc w:val="both"/>
      </w:pPr>
    </w:p>
    <w:p w:rsidR="00C74F86" w:rsidRPr="00E06EE2" w:rsidRDefault="00C74F86" w:rsidP="00B30A29">
      <w:pPr>
        <w:ind w:firstLine="708"/>
        <w:contextualSpacing/>
        <w:jc w:val="both"/>
        <w:rPr>
          <w:b/>
        </w:rPr>
      </w:pPr>
      <w:r>
        <w:rPr>
          <w:b/>
        </w:rPr>
        <w:t>Форм</w:t>
      </w:r>
      <w:r>
        <w:rPr>
          <w:b/>
          <w:lang w:val="kk-KZ"/>
        </w:rPr>
        <w:t>ы</w:t>
      </w:r>
      <w:r w:rsidRPr="00E06EE2">
        <w:rPr>
          <w:b/>
        </w:rPr>
        <w:t xml:space="preserve"> участия в </w:t>
      </w:r>
      <w:r>
        <w:rPr>
          <w:b/>
        </w:rPr>
        <w:t>Конференции</w:t>
      </w:r>
      <w:r w:rsidRPr="00E06EE2">
        <w:rPr>
          <w:b/>
        </w:rPr>
        <w:t>:</w:t>
      </w:r>
    </w:p>
    <w:p w:rsidR="00C74F86" w:rsidRPr="003E2B6E" w:rsidRDefault="00C74F86" w:rsidP="00B30A29">
      <w:pPr>
        <w:ind w:firstLine="708"/>
        <w:contextualSpacing/>
        <w:jc w:val="both"/>
        <w:rPr>
          <w:lang w:val="kk-KZ"/>
        </w:rPr>
      </w:pPr>
      <w:r w:rsidRPr="003E2B6E">
        <w:t>– очная (публикация и выступление с докладом)</w:t>
      </w:r>
      <w:r w:rsidRPr="003E2B6E">
        <w:rPr>
          <w:lang w:val="kk-KZ"/>
        </w:rPr>
        <w:t>;</w:t>
      </w:r>
    </w:p>
    <w:p w:rsidR="00C74F86" w:rsidRPr="00E06EE2" w:rsidRDefault="00C74F86" w:rsidP="00B30A29">
      <w:pPr>
        <w:ind w:firstLine="708"/>
        <w:contextualSpacing/>
        <w:jc w:val="both"/>
      </w:pPr>
      <w:r w:rsidRPr="003E2B6E">
        <w:t>– заочная (публикация)</w:t>
      </w:r>
    </w:p>
    <w:p w:rsidR="00C74F86" w:rsidRDefault="00C74F86" w:rsidP="00B30A29">
      <w:pPr>
        <w:ind w:firstLine="708"/>
        <w:jc w:val="both"/>
      </w:pPr>
      <w:r>
        <w:rPr>
          <w:b/>
        </w:rPr>
        <w:t xml:space="preserve">Язык конференции </w:t>
      </w:r>
      <w:r>
        <w:t>– русский</w:t>
      </w:r>
    </w:p>
    <w:p w:rsidR="00C74F86" w:rsidRPr="00A81472" w:rsidRDefault="00C74F86" w:rsidP="00B30A29">
      <w:pPr>
        <w:ind w:firstLine="708"/>
        <w:jc w:val="both"/>
      </w:pPr>
      <w:r w:rsidRPr="00A81472">
        <w:t>–</w:t>
      </w:r>
      <w:r w:rsidRPr="00290924">
        <w:t xml:space="preserve"> заявку на участие в конференции </w:t>
      </w:r>
      <w:r w:rsidRPr="00290924">
        <w:rPr>
          <w:lang w:val="en-US"/>
        </w:rPr>
        <w:t>c</w:t>
      </w:r>
      <w:r w:rsidRPr="00290924">
        <w:t xml:space="preserve"> указанием </w:t>
      </w:r>
      <w:r w:rsidRPr="00290924">
        <w:rPr>
          <w:i/>
        </w:rPr>
        <w:t xml:space="preserve">«Участие в конференции» </w:t>
      </w:r>
      <w:r>
        <w:t xml:space="preserve">(приложение №1) – до </w:t>
      </w:r>
      <w:r w:rsidR="00DA2E66">
        <w:t>25</w:t>
      </w:r>
      <w:r>
        <w:t xml:space="preserve"> </w:t>
      </w:r>
      <w:r w:rsidR="00DA2E66">
        <w:t>марта</w:t>
      </w:r>
      <w:r>
        <w:t xml:space="preserve"> 202</w:t>
      </w:r>
      <w:r w:rsidR="00DA2E66">
        <w:t>1</w:t>
      </w:r>
      <w:r w:rsidRPr="00A81472">
        <w:t xml:space="preserve"> г.; </w:t>
      </w:r>
    </w:p>
    <w:p w:rsidR="00C74F86" w:rsidRPr="00A81472" w:rsidRDefault="00C74F86" w:rsidP="00B30A29">
      <w:pPr>
        <w:ind w:firstLine="708"/>
        <w:jc w:val="both"/>
      </w:pPr>
      <w:r w:rsidRPr="00A81472">
        <w:t xml:space="preserve">– электронную версию материалов объемом </w:t>
      </w:r>
      <w:r w:rsidRPr="00A81472">
        <w:rPr>
          <w:b/>
        </w:rPr>
        <w:t>4–</w:t>
      </w:r>
      <w:r>
        <w:rPr>
          <w:b/>
        </w:rPr>
        <w:t>8</w:t>
      </w:r>
      <w:r w:rsidRPr="00A81472">
        <w:rPr>
          <w:b/>
        </w:rPr>
        <w:t xml:space="preserve"> страниц</w:t>
      </w:r>
      <w:r>
        <w:t xml:space="preserve"> – до </w:t>
      </w:r>
      <w:r w:rsidR="002E45AD">
        <w:t>10</w:t>
      </w:r>
      <w:r>
        <w:t xml:space="preserve"> </w:t>
      </w:r>
      <w:r w:rsidR="002E45AD">
        <w:t>апреля</w:t>
      </w:r>
      <w:r>
        <w:t xml:space="preserve"> 202</w:t>
      </w:r>
      <w:r w:rsidR="00DA2E66">
        <w:t>1</w:t>
      </w:r>
      <w:r w:rsidRPr="00A81472">
        <w:t xml:space="preserve"> г.; </w:t>
      </w:r>
    </w:p>
    <w:p w:rsidR="00C74F86" w:rsidRPr="00A81472" w:rsidRDefault="00C74F86" w:rsidP="00B30A29">
      <w:pPr>
        <w:ind w:firstLine="708"/>
        <w:jc w:val="both"/>
        <w:rPr>
          <w:i/>
        </w:rPr>
      </w:pPr>
      <w:r w:rsidRPr="00A81472">
        <w:lastRenderedPageBreak/>
        <w:t xml:space="preserve">– скан подписанного собственноручно заявления на обработку персональных данных (приложение №3) – до </w:t>
      </w:r>
      <w:r w:rsidR="00DA2E66">
        <w:t>25 марта 2021</w:t>
      </w:r>
      <w:r w:rsidR="00DA2E66" w:rsidRPr="00A81472">
        <w:t xml:space="preserve"> г.;</w:t>
      </w:r>
    </w:p>
    <w:p w:rsidR="00C74F86" w:rsidRDefault="00C74F86" w:rsidP="00A17538">
      <w:pPr>
        <w:ind w:firstLine="567"/>
        <w:jc w:val="both"/>
      </w:pPr>
      <w:r>
        <w:t xml:space="preserve">– </w:t>
      </w:r>
      <w:r w:rsidRPr="00290924">
        <w:t xml:space="preserve">статья должна быть в отдельном файле. </w:t>
      </w:r>
      <w:r>
        <w:t>Представленные на форум материалы необходимо сохранить следующим образом: статья_Иванов.rtf, заявка_Иванов.rtf.</w:t>
      </w:r>
    </w:p>
    <w:p w:rsidR="00C74F86" w:rsidRDefault="00C74F86" w:rsidP="00977D63">
      <w:pPr>
        <w:ind w:firstLine="709"/>
        <w:jc w:val="both"/>
      </w:pPr>
    </w:p>
    <w:p w:rsidR="00C74F86" w:rsidRPr="00E06EE2" w:rsidRDefault="00C74F86" w:rsidP="00977D63">
      <w:pPr>
        <w:contextualSpacing/>
        <w:jc w:val="both"/>
      </w:pPr>
      <w:r w:rsidRPr="00E06EE2">
        <w:t xml:space="preserve">Для участия в </w:t>
      </w:r>
      <w:r>
        <w:t>Конференции</w:t>
      </w:r>
      <w:r w:rsidRPr="00E06EE2">
        <w:t xml:space="preserve"> необходимо:</w:t>
      </w:r>
    </w:p>
    <w:p w:rsidR="00C74F86" w:rsidRDefault="00C74F86" w:rsidP="00DA2E6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7BCD">
        <w:rPr>
          <w:rFonts w:ascii="Times New Roman" w:hAnsi="Times New Roman"/>
          <w:sz w:val="24"/>
          <w:szCs w:val="24"/>
        </w:rPr>
        <w:t xml:space="preserve">В срок до </w:t>
      </w:r>
      <w:r w:rsidR="00DA2E66" w:rsidRPr="00DA2E66">
        <w:rPr>
          <w:rFonts w:ascii="Times New Roman" w:hAnsi="Times New Roman"/>
          <w:b/>
          <w:i/>
          <w:sz w:val="24"/>
          <w:szCs w:val="24"/>
        </w:rPr>
        <w:t xml:space="preserve">25 марта 2021 </w:t>
      </w:r>
      <w:r w:rsidRPr="00137BCD">
        <w:rPr>
          <w:rFonts w:ascii="Times New Roman" w:hAnsi="Times New Roman"/>
          <w:sz w:val="24"/>
          <w:szCs w:val="24"/>
        </w:rPr>
        <w:t xml:space="preserve">года направить на электронный адрес организационного комитета </w:t>
      </w:r>
      <w:r w:rsidRPr="00137BCD">
        <w:rPr>
          <w:rFonts w:ascii="Times New Roman" w:hAnsi="Times New Roman"/>
          <w:b/>
          <w:i/>
          <w:sz w:val="24"/>
          <w:szCs w:val="24"/>
        </w:rPr>
        <w:t>регистрационную заявку</w:t>
      </w:r>
      <w:r w:rsidRPr="00137BCD">
        <w:rPr>
          <w:rFonts w:ascii="Times New Roman" w:hAnsi="Times New Roman"/>
          <w:sz w:val="24"/>
          <w:szCs w:val="24"/>
        </w:rPr>
        <w:t xml:space="preserve"> с указанием формы участия.</w:t>
      </w:r>
    </w:p>
    <w:p w:rsidR="00C74F86" w:rsidRDefault="00C74F86" w:rsidP="005C67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7BCD">
        <w:rPr>
          <w:rFonts w:ascii="Times New Roman" w:hAnsi="Times New Roman"/>
          <w:sz w:val="24"/>
          <w:szCs w:val="24"/>
        </w:rPr>
        <w:t>Программа Конференции будет составлена на основании поступивших заявок.</w:t>
      </w:r>
    </w:p>
    <w:p w:rsidR="00C74F86" w:rsidRPr="00137BCD" w:rsidRDefault="00C74F86" w:rsidP="005C67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74F86" w:rsidRDefault="00C74F86" w:rsidP="005C676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6EE2">
        <w:rPr>
          <w:rFonts w:ascii="Times New Roman" w:hAnsi="Times New Roman"/>
          <w:sz w:val="24"/>
          <w:szCs w:val="24"/>
        </w:rPr>
        <w:t xml:space="preserve">В срок до </w:t>
      </w:r>
      <w:r w:rsidR="002E45AD">
        <w:rPr>
          <w:rFonts w:ascii="Times New Roman" w:hAnsi="Times New Roman"/>
          <w:b/>
          <w:i/>
          <w:sz w:val="24"/>
          <w:szCs w:val="24"/>
        </w:rPr>
        <w:t>10 апреля</w:t>
      </w:r>
      <w:r w:rsidR="00DA2E66" w:rsidRPr="00DA2E66">
        <w:rPr>
          <w:rFonts w:ascii="Times New Roman" w:hAnsi="Times New Roman"/>
          <w:b/>
          <w:i/>
          <w:sz w:val="24"/>
          <w:szCs w:val="24"/>
        </w:rPr>
        <w:t xml:space="preserve"> 2021</w:t>
      </w:r>
      <w:r w:rsidRPr="00E06EE2">
        <w:rPr>
          <w:rFonts w:ascii="Times New Roman" w:hAnsi="Times New Roman"/>
          <w:b/>
          <w:i/>
          <w:sz w:val="24"/>
          <w:szCs w:val="24"/>
        </w:rPr>
        <w:t xml:space="preserve"> года</w:t>
      </w:r>
      <w:r w:rsidRPr="00E06EE2">
        <w:rPr>
          <w:rFonts w:ascii="Times New Roman" w:hAnsi="Times New Roman"/>
          <w:sz w:val="24"/>
          <w:szCs w:val="24"/>
        </w:rPr>
        <w:t xml:space="preserve"> направить на электронный адрес организационного комитета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статью для публикации</w:t>
      </w:r>
      <w:r w:rsidRPr="00E06E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F86" w:rsidRPr="00FA6D09" w:rsidRDefault="00C74F86" w:rsidP="005C6762">
      <w:pPr>
        <w:ind w:firstLine="567"/>
        <w:jc w:val="both"/>
      </w:pPr>
      <w:r w:rsidRPr="00FA6D09">
        <w:rPr>
          <w:lang w:val="kk-KZ"/>
        </w:rPr>
        <w:t xml:space="preserve">Статьи </w:t>
      </w:r>
      <w:r w:rsidRPr="00FA6D09">
        <w:t>публикуются в авторской редакции. Оргкомитет оставляет за собой право технического редактирования или отклонения материала, который не соответствует теме либо оформлен с нарушением предъявляемых требований.</w:t>
      </w:r>
    </w:p>
    <w:p w:rsidR="00C74F86" w:rsidRPr="00137BCD" w:rsidRDefault="00C74F86" w:rsidP="005C67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7BCD">
        <w:rPr>
          <w:rFonts w:ascii="Times New Roman" w:hAnsi="Times New Roman"/>
          <w:sz w:val="24"/>
          <w:szCs w:val="24"/>
        </w:rPr>
        <w:t>Представленные на форум материалы необходимо сохранить следующим образом: статья_Иванов.rtf, заявка_Иванов.rtf.</w:t>
      </w:r>
    </w:p>
    <w:p w:rsidR="00C74F86" w:rsidRDefault="00C74F86" w:rsidP="00977D63">
      <w:pPr>
        <w:ind w:firstLine="709"/>
        <w:contextualSpacing/>
        <w:jc w:val="both"/>
        <w:rPr>
          <w:i/>
        </w:rPr>
      </w:pPr>
    </w:p>
    <w:p w:rsidR="00C74F86" w:rsidRDefault="00C74F86" w:rsidP="00977D63">
      <w:pPr>
        <w:ind w:firstLine="709"/>
        <w:jc w:val="both"/>
        <w:rPr>
          <w:b/>
        </w:rPr>
      </w:pPr>
      <w:r>
        <w:rPr>
          <w:b/>
        </w:rPr>
        <w:t xml:space="preserve">Уважаемые участники конференции! Высланные Вами научные статьи будут опубликованы в электронном сборнике материалов конференции, размещены в Научной электронной библиотеке (eLibrary.ru) и включены в </w:t>
      </w:r>
      <w:proofErr w:type="spellStart"/>
      <w:r>
        <w:rPr>
          <w:b/>
        </w:rPr>
        <w:t>наукометрическую</w:t>
      </w:r>
      <w:proofErr w:type="spellEnd"/>
      <w:r>
        <w:rPr>
          <w:b/>
        </w:rPr>
        <w:t xml:space="preserve"> базу Российского индекса научного цитирования – РИНЦ. </w:t>
      </w:r>
    </w:p>
    <w:p w:rsidR="00C74F86" w:rsidRDefault="00C74F86" w:rsidP="00977D63">
      <w:pPr>
        <w:ind w:firstLine="709"/>
        <w:contextualSpacing/>
        <w:jc w:val="both"/>
        <w:rPr>
          <w:i/>
        </w:rPr>
      </w:pPr>
    </w:p>
    <w:p w:rsidR="00C74F86" w:rsidRPr="00783606" w:rsidRDefault="00C74F86" w:rsidP="00977D63">
      <w:pPr>
        <w:ind w:firstLine="709"/>
        <w:contextualSpacing/>
        <w:jc w:val="both"/>
      </w:pPr>
      <w:r>
        <w:t xml:space="preserve">Все материалы высылаются на адрес: </w:t>
      </w:r>
      <w:r w:rsidRPr="00557433">
        <w:rPr>
          <w:lang w:val="en-US"/>
        </w:rPr>
        <w:t>n</w:t>
      </w:r>
      <w:r w:rsidRPr="00557433">
        <w:t>.</w:t>
      </w:r>
      <w:proofErr w:type="spellStart"/>
      <w:r w:rsidRPr="00557433">
        <w:rPr>
          <w:lang w:val="en-US"/>
        </w:rPr>
        <w:t>korochkova</w:t>
      </w:r>
      <w:proofErr w:type="spellEnd"/>
      <w:r w:rsidRPr="00557433">
        <w:t>@</w:t>
      </w:r>
      <w:r w:rsidRPr="00557433">
        <w:rPr>
          <w:lang w:val="en-US"/>
        </w:rPr>
        <w:t>mail</w:t>
      </w:r>
      <w:r w:rsidRPr="00557433">
        <w:t>.</w:t>
      </w:r>
      <w:proofErr w:type="spellStart"/>
      <w:r w:rsidRPr="00557433">
        <w:rPr>
          <w:lang w:val="en-US"/>
        </w:rPr>
        <w:t>ru</w:t>
      </w:r>
      <w:proofErr w:type="spellEnd"/>
      <w:r w:rsidRPr="00557433">
        <w:t xml:space="preserve"> или </w:t>
      </w:r>
      <w:proofErr w:type="spellStart"/>
      <w:r w:rsidRPr="00557433">
        <w:rPr>
          <w:lang w:val="en-US"/>
        </w:rPr>
        <w:t>Iraarxipova</w:t>
      </w:r>
      <w:proofErr w:type="spellEnd"/>
      <w:r w:rsidRPr="00557433">
        <w:t>@</w:t>
      </w:r>
      <w:proofErr w:type="spellStart"/>
      <w:r w:rsidRPr="00557433">
        <w:rPr>
          <w:lang w:val="en-US"/>
        </w:rPr>
        <w:t>ya</w:t>
      </w:r>
      <w:proofErr w:type="spellEnd"/>
      <w:r w:rsidRPr="00557433">
        <w:t>.</w:t>
      </w:r>
      <w:proofErr w:type="spellStart"/>
      <w:r w:rsidRPr="00557433">
        <w:rPr>
          <w:lang w:val="en-US"/>
        </w:rPr>
        <w:t>ru</w:t>
      </w:r>
      <w:proofErr w:type="spellEnd"/>
      <w:r>
        <w:t>.</w:t>
      </w:r>
    </w:p>
    <w:p w:rsidR="00C74F86" w:rsidRDefault="00C74F86" w:rsidP="008D4A00">
      <w:pPr>
        <w:ind w:firstLine="709"/>
        <w:contextualSpacing/>
        <w:jc w:val="both"/>
      </w:pPr>
      <w:r w:rsidRPr="00E06EE2">
        <w:rPr>
          <w:i/>
        </w:rPr>
        <w:t>Форма регистрационной заявки на участие и требования к оформлению материалов приведены ниже.</w:t>
      </w:r>
      <w:r>
        <w:t xml:space="preserve"> </w:t>
      </w:r>
    </w:p>
    <w:p w:rsidR="00C74F86" w:rsidRPr="00137BCD" w:rsidRDefault="00C74F86" w:rsidP="00977D63">
      <w:pPr>
        <w:ind w:firstLine="567"/>
        <w:contextualSpacing/>
        <w:jc w:val="both"/>
      </w:pPr>
      <w:bookmarkStart w:id="0" w:name="_GoBack"/>
      <w:bookmarkEnd w:id="0"/>
    </w:p>
    <w:p w:rsidR="00C74F86" w:rsidRDefault="00C74F86" w:rsidP="00977D63">
      <w:pPr>
        <w:tabs>
          <w:tab w:val="num" w:pos="900"/>
        </w:tabs>
        <w:ind w:firstLine="709"/>
        <w:jc w:val="both"/>
        <w:rPr>
          <w:b/>
        </w:rPr>
      </w:pPr>
      <w:r>
        <w:rPr>
          <w:b/>
        </w:rPr>
        <w:t>Оргкомитет конференции:</w:t>
      </w:r>
    </w:p>
    <w:p w:rsidR="00C74F86" w:rsidRDefault="00C74F86" w:rsidP="00977D63">
      <w:pPr>
        <w:tabs>
          <w:tab w:val="num" w:pos="900"/>
        </w:tabs>
        <w:ind w:firstLine="709"/>
        <w:jc w:val="both"/>
      </w:pPr>
      <w:r>
        <w:rPr>
          <w:b/>
        </w:rPr>
        <w:t>Иванов Владимир Николаевич</w:t>
      </w:r>
      <w:r w:rsidRPr="00FA6D09">
        <w:rPr>
          <w:b/>
        </w:rPr>
        <w:t xml:space="preserve"> – </w:t>
      </w:r>
      <w:r w:rsidRPr="00FA6D09">
        <w:t>доктор педагогических наук, профессор,  ректор ЧГПУ им. И.Я. Яковлева;</w:t>
      </w:r>
    </w:p>
    <w:p w:rsidR="00DA2E66" w:rsidRPr="00FA6D09" w:rsidRDefault="00DA2E66" w:rsidP="00977D63">
      <w:pPr>
        <w:tabs>
          <w:tab w:val="num" w:pos="900"/>
        </w:tabs>
        <w:ind w:firstLine="709"/>
        <w:jc w:val="both"/>
      </w:pPr>
      <w:r w:rsidRPr="002E45AD">
        <w:rPr>
          <w:b/>
        </w:rPr>
        <w:t>Кожанов Игорь Владимирович</w:t>
      </w:r>
      <w:r>
        <w:t xml:space="preserve"> – </w:t>
      </w:r>
      <w:r w:rsidRPr="00FA6D09">
        <w:t xml:space="preserve">доктор педагогических наук, </w:t>
      </w:r>
      <w:r w:rsidR="002E45AD">
        <w:t xml:space="preserve">доцент, </w:t>
      </w:r>
      <w:r>
        <w:t>про</w:t>
      </w:r>
      <w:r w:rsidRPr="00FA6D09">
        <w:t xml:space="preserve">ректор </w:t>
      </w:r>
      <w:r>
        <w:t xml:space="preserve">по научной и инновационной работе </w:t>
      </w:r>
      <w:r w:rsidRPr="00FA6D09">
        <w:t>ЧГПУ им. И.Я. Яковлева</w:t>
      </w:r>
    </w:p>
    <w:p w:rsidR="00C74F86" w:rsidRPr="00FA6D09" w:rsidRDefault="00C74F86" w:rsidP="00977D63">
      <w:pPr>
        <w:tabs>
          <w:tab w:val="num" w:pos="900"/>
        </w:tabs>
        <w:ind w:firstLine="709"/>
        <w:jc w:val="both"/>
      </w:pPr>
      <w:r w:rsidRPr="00FA6D09">
        <w:rPr>
          <w:b/>
        </w:rPr>
        <w:t>Харитонов Михаил Григорьевич</w:t>
      </w:r>
      <w:r w:rsidRPr="00FA6D09">
        <w:t xml:space="preserve"> – доктор педагогических наук, профессор,  декан психолого-педагогического факультета ЧГПУ им. И.Я. Яковлева;</w:t>
      </w:r>
    </w:p>
    <w:p w:rsidR="00C74F86" w:rsidRPr="00FB3E08" w:rsidRDefault="00C74F86" w:rsidP="008D4A00">
      <w:pPr>
        <w:tabs>
          <w:tab w:val="num" w:pos="900"/>
        </w:tabs>
        <w:ind w:firstLine="709"/>
        <w:jc w:val="both"/>
      </w:pPr>
      <w:r w:rsidRPr="003A78E9">
        <w:rPr>
          <w:b/>
        </w:rPr>
        <w:t>Иванова Ираида Павловна</w:t>
      </w:r>
      <w:r>
        <w:rPr>
          <w:sz w:val="28"/>
          <w:szCs w:val="28"/>
        </w:rPr>
        <w:t xml:space="preserve"> </w:t>
      </w:r>
      <w:r>
        <w:t>– кандидат педагогических наук, доцент, заведующий кафедрой психологии и социальной педагогики ЧГПУ им. И.Я. Яковлева;</w:t>
      </w:r>
    </w:p>
    <w:p w:rsidR="00C74F86" w:rsidRDefault="00C74F86" w:rsidP="00A17538">
      <w:pPr>
        <w:tabs>
          <w:tab w:val="num" w:pos="900"/>
        </w:tabs>
        <w:ind w:firstLine="709"/>
        <w:jc w:val="both"/>
      </w:pPr>
      <w:r>
        <w:t xml:space="preserve">Подробную информацию вы можете получить по телефонам: </w:t>
      </w:r>
      <w:r w:rsidRPr="00E07B98">
        <w:t>8</w:t>
      </w:r>
      <w:r>
        <w:t>-</w:t>
      </w:r>
      <w:r w:rsidRPr="00E07B98">
        <w:t>927</w:t>
      </w:r>
      <w:r>
        <w:t>-</w:t>
      </w:r>
      <w:r w:rsidRPr="00E07B98">
        <w:t>667</w:t>
      </w:r>
      <w:r>
        <w:t>-</w:t>
      </w:r>
      <w:r w:rsidRPr="00E07B98">
        <w:t>32</w:t>
      </w:r>
      <w:r>
        <w:t>-</w:t>
      </w:r>
      <w:r w:rsidRPr="00E07B98">
        <w:t>21</w:t>
      </w:r>
      <w:r>
        <w:t xml:space="preserve"> – </w:t>
      </w:r>
      <w:r w:rsidRPr="001B6009">
        <w:t>Иванова Ираида Павловна</w:t>
      </w:r>
      <w:r>
        <w:rPr>
          <w:sz w:val="28"/>
          <w:szCs w:val="28"/>
        </w:rPr>
        <w:t xml:space="preserve"> </w:t>
      </w:r>
      <w:r>
        <w:t>– кандидат педагогических наук, доцент, заведующий кафедрой психологии и социальной педагогики ЧГПУ им. И.Я. Яковлева (</w:t>
      </w:r>
      <w:hyperlink r:id="rId5" w:history="1">
        <w:r w:rsidRPr="00B926A7">
          <w:rPr>
            <w:rStyle w:val="a3"/>
            <w:lang w:val="en-US"/>
          </w:rPr>
          <w:t>Iraarxipova</w:t>
        </w:r>
        <w:r w:rsidRPr="00B926A7">
          <w:rPr>
            <w:rStyle w:val="a3"/>
          </w:rPr>
          <w:t>@</w:t>
        </w:r>
        <w:r w:rsidRPr="00B926A7">
          <w:rPr>
            <w:rStyle w:val="a3"/>
            <w:lang w:val="en-US"/>
          </w:rPr>
          <w:t>ya</w:t>
        </w:r>
        <w:r w:rsidRPr="00B926A7">
          <w:rPr>
            <w:rStyle w:val="a3"/>
          </w:rPr>
          <w:t>.</w:t>
        </w:r>
        <w:r w:rsidRPr="00B926A7">
          <w:rPr>
            <w:rStyle w:val="a3"/>
            <w:lang w:val="en-US"/>
          </w:rPr>
          <w:t>ru</w:t>
        </w:r>
      </w:hyperlink>
      <w:r>
        <w:t xml:space="preserve">); 8-905-027-52-47. </w:t>
      </w:r>
      <w:r w:rsidR="00DA2E66">
        <w:t>Харитонов Михаил Григорьевич</w:t>
      </w:r>
      <w:r>
        <w:rPr>
          <w:b/>
        </w:rPr>
        <w:t xml:space="preserve"> </w:t>
      </w:r>
      <w:r>
        <w:t xml:space="preserve">– </w:t>
      </w:r>
      <w:r w:rsidR="00DA2E66" w:rsidRPr="00FA6D09">
        <w:t>доктор п</w:t>
      </w:r>
      <w:r w:rsidR="002E45AD">
        <w:t xml:space="preserve">едагогических наук, профессор, </w:t>
      </w:r>
      <w:r w:rsidR="00DA2E66" w:rsidRPr="00FA6D09">
        <w:t>декан психолого-педагогического факультета ЧГПУ им. И.Я. Яковлева</w:t>
      </w:r>
      <w:r>
        <w:t xml:space="preserve"> (</w:t>
      </w:r>
      <w:r w:rsidR="00DA2E66">
        <w:t>89051981939</w:t>
      </w:r>
      <w:r>
        <w:t xml:space="preserve">; </w:t>
      </w:r>
      <w:r w:rsidR="00DA2E66">
        <w:rPr>
          <w:u w:val="single"/>
          <w:lang w:val="en-US"/>
        </w:rPr>
        <w:t>mgkhar</w:t>
      </w:r>
      <w:r w:rsidR="00DA2E66" w:rsidRPr="00DA2E66">
        <w:rPr>
          <w:u w:val="single"/>
        </w:rPr>
        <w:t>@</w:t>
      </w:r>
      <w:r w:rsidR="00DA2E66">
        <w:rPr>
          <w:u w:val="single"/>
          <w:lang w:val="en-US"/>
        </w:rPr>
        <w:t>mail</w:t>
      </w:r>
      <w:r w:rsidR="00DA2E66" w:rsidRPr="00DA2E66">
        <w:rPr>
          <w:u w:val="single"/>
        </w:rPr>
        <w:t>.</w:t>
      </w:r>
      <w:r w:rsidR="00DA2E66">
        <w:rPr>
          <w:u w:val="single"/>
          <w:lang w:val="en-US"/>
        </w:rPr>
        <w:t>ru</w:t>
      </w:r>
      <w:r w:rsidRPr="00166E2A">
        <w:t>)</w:t>
      </w:r>
      <w:r>
        <w:t xml:space="preserve"> </w:t>
      </w:r>
    </w:p>
    <w:p w:rsidR="00C74F86" w:rsidRDefault="00C74F86" w:rsidP="00A17538">
      <w:pPr>
        <w:tabs>
          <w:tab w:val="num" w:pos="900"/>
        </w:tabs>
        <w:ind w:firstLine="709"/>
        <w:jc w:val="both"/>
      </w:pPr>
    </w:p>
    <w:p w:rsidR="00C74F86" w:rsidRDefault="00C74F86" w:rsidP="00977D6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74F86" w:rsidRDefault="00C74F86" w:rsidP="00977D63">
      <w:pPr>
        <w:ind w:firstLine="708"/>
        <w:jc w:val="center"/>
        <w:rPr>
          <w:b/>
        </w:rPr>
      </w:pPr>
      <w:r>
        <w:rPr>
          <w:b/>
        </w:rPr>
        <w:lastRenderedPageBreak/>
        <w:t>РЕГИСТРАЦИОННАЯ ФОРМА</w:t>
      </w:r>
    </w:p>
    <w:p w:rsidR="00C74F86" w:rsidRDefault="00C74F86" w:rsidP="00977D63">
      <w:pPr>
        <w:ind w:firstLine="708"/>
        <w:jc w:val="center"/>
      </w:pPr>
      <w:r>
        <w:t xml:space="preserve">для участия в </w:t>
      </w:r>
      <w:r>
        <w:rPr>
          <w:lang w:val="en-US"/>
        </w:rPr>
        <w:t>X</w:t>
      </w:r>
      <w:r>
        <w:t xml:space="preserve"> Международной научно-практической конференции</w:t>
      </w:r>
    </w:p>
    <w:p w:rsidR="00C74F86" w:rsidRPr="009674FA" w:rsidRDefault="00C74F86" w:rsidP="009674FA">
      <w:pPr>
        <w:jc w:val="center"/>
        <w:rPr>
          <w:b/>
        </w:rPr>
      </w:pPr>
      <w:r>
        <w:rPr>
          <w:b/>
        </w:rPr>
        <w:t>«Психология и социальная педагогики: современное состояние и перспективы развития»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649"/>
      </w:tblGrid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t>Фамилия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t>Имя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t>Отчество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t>Страна, город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  <w:rPr>
                <w:lang w:val="kk-KZ"/>
              </w:rPr>
            </w:pPr>
            <w:r w:rsidRPr="00B21239">
              <w:t>Ученая степень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t>Ученое звание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t>Организация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t>Должность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t>Название доклада</w:t>
            </w:r>
            <w:r w:rsidRPr="00B21239">
              <w:rPr>
                <w:lang w:val="kk-KZ"/>
              </w:rPr>
              <w:t xml:space="preserve"> (статьи)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t>Форма участия</w:t>
            </w:r>
            <w:r>
              <w:t xml:space="preserve"> (очное, заочное)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>
              <w:t>Необходимость в бронировании гостиницы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t>Контактные телефоны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  <w:tr w:rsidR="00C74F86" w:rsidRPr="00B21239" w:rsidTr="008E2846">
        <w:tc>
          <w:tcPr>
            <w:tcW w:w="4785" w:type="dxa"/>
          </w:tcPr>
          <w:p w:rsidR="00C74F86" w:rsidRPr="00B21239" w:rsidRDefault="00C74F86" w:rsidP="008E2846">
            <w:pPr>
              <w:contextualSpacing/>
              <w:jc w:val="both"/>
            </w:pPr>
            <w:r w:rsidRPr="00B21239"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C74F86" w:rsidRPr="00B21239" w:rsidRDefault="00C74F86" w:rsidP="008E2846">
            <w:pPr>
              <w:contextualSpacing/>
              <w:jc w:val="both"/>
            </w:pPr>
          </w:p>
        </w:tc>
      </w:tr>
    </w:tbl>
    <w:p w:rsidR="00C74F86" w:rsidRDefault="00C74F86" w:rsidP="00977D63">
      <w:pPr>
        <w:ind w:firstLine="360"/>
        <w:jc w:val="both"/>
      </w:pPr>
    </w:p>
    <w:p w:rsidR="00C74F86" w:rsidRDefault="00C74F86" w:rsidP="00977D63">
      <w:pPr>
        <w:ind w:firstLine="709"/>
        <w:jc w:val="center"/>
        <w:rPr>
          <w:b/>
        </w:rPr>
      </w:pPr>
    </w:p>
    <w:p w:rsidR="00C74F86" w:rsidRDefault="00C74F86" w:rsidP="00977D63">
      <w:pPr>
        <w:ind w:firstLine="709"/>
        <w:jc w:val="center"/>
        <w:rPr>
          <w:b/>
        </w:rPr>
      </w:pPr>
      <w:r>
        <w:rPr>
          <w:b/>
        </w:rPr>
        <w:t>Требования к оформлению статьи</w:t>
      </w:r>
    </w:p>
    <w:p w:rsidR="00C74F86" w:rsidRDefault="00C74F86" w:rsidP="00977D63">
      <w:pPr>
        <w:ind w:firstLine="567"/>
        <w:jc w:val="both"/>
      </w:pPr>
      <w:r>
        <w:rPr>
          <w:bCs/>
          <w:i/>
        </w:rPr>
        <w:t xml:space="preserve">Оформление текста. </w:t>
      </w:r>
      <w:r>
        <w:rPr>
          <w:bCs/>
        </w:rPr>
        <w:t>П</w:t>
      </w:r>
      <w:r>
        <w:t>о центру – фамилия, имя, отчество автора (-</w:t>
      </w:r>
      <w:proofErr w:type="spellStart"/>
      <w:r>
        <w:t>ов</w:t>
      </w:r>
      <w:proofErr w:type="spellEnd"/>
      <w:r>
        <w:t xml:space="preserve">); ученая степень, ученое звание; название учебного заведения или организации, город, </w:t>
      </w:r>
      <w:r>
        <w:rPr>
          <w:color w:val="000000"/>
          <w:sz w:val="27"/>
          <w:szCs w:val="27"/>
          <w:lang w:val="en-US"/>
        </w:rPr>
        <w:t>e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mail</w:t>
      </w:r>
      <w:r>
        <w:t xml:space="preserve">; по центру – название статьи (прописные буквы, полужирный шрифт, кегль 14). По ширине – аннотация и ключевые слова (на русском и английском языках) – кегль 12; текст статьи; </w:t>
      </w:r>
      <w:r>
        <w:rPr>
          <w:bCs/>
        </w:rPr>
        <w:t>литература</w:t>
      </w:r>
      <w:r>
        <w:t>.</w:t>
      </w:r>
    </w:p>
    <w:p w:rsidR="00C74F86" w:rsidRDefault="00C74F86" w:rsidP="00977D63">
      <w:pPr>
        <w:ind w:firstLine="567"/>
        <w:jc w:val="both"/>
      </w:pPr>
      <w:r>
        <w:t xml:space="preserve">Текст должен быть подготовлен в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с расширением *</w:t>
      </w:r>
      <w:r>
        <w:rPr>
          <w:lang w:val="en-US"/>
        </w:rPr>
        <w:t>rtf</w:t>
      </w:r>
      <w:r>
        <w:t>. Нумерованный список литературы размещается в конце работы, ссылка на источник оформляется в квадратных скобках [первая цифра – номер источника в списке литературы, вторая – номер страницы]. Пример: [5, 12].</w:t>
      </w:r>
    </w:p>
    <w:p w:rsidR="00C74F86" w:rsidRDefault="00C74F86" w:rsidP="00977D63">
      <w:pPr>
        <w:ind w:firstLine="567"/>
        <w:jc w:val="both"/>
      </w:pPr>
      <w:r>
        <w:t xml:space="preserve">Поля со всех сторон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 Межстрочный интервал – одинарный.</w:t>
      </w:r>
    </w:p>
    <w:p w:rsidR="00C74F86" w:rsidRDefault="00C74F86" w:rsidP="00977D63">
      <w:pPr>
        <w:ind w:firstLine="567"/>
        <w:jc w:val="both"/>
      </w:pPr>
      <w:r>
        <w:t xml:space="preserve">Для основного текста – шрифт обычный.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кегль. Первая строка абзаца основного текста – отступ </w:t>
      </w:r>
      <w:smartTag w:uri="urn:schemas-microsoft-com:office:smarttags" w:element="metricconverter">
        <w:smartTagPr>
          <w:attr w:name="ProductID" w:val="1,25 см"/>
        </w:smartTagPr>
        <w:r>
          <w:t>1,25 см</w:t>
        </w:r>
      </w:smartTag>
      <w:r>
        <w:t>, выравнивание по ширине, автоматический перенос слов. Страницы не нумеруются. Литература – кегль 12.</w:t>
      </w:r>
    </w:p>
    <w:p w:rsidR="002E45AD" w:rsidRDefault="00C74F86" w:rsidP="00DE2BEB">
      <w:pPr>
        <w:ind w:firstLine="567"/>
        <w:jc w:val="both"/>
      </w:pPr>
      <w:r>
        <w:t xml:space="preserve">К публикации принимаются статьи объемом </w:t>
      </w:r>
      <w:r w:rsidRPr="00E56D2A">
        <w:rPr>
          <w:b/>
        </w:rPr>
        <w:t>4–</w:t>
      </w:r>
      <w:r>
        <w:rPr>
          <w:b/>
        </w:rPr>
        <w:t>8</w:t>
      </w:r>
      <w:r w:rsidRPr="00E56D2A">
        <w:rPr>
          <w:b/>
        </w:rPr>
        <w:t xml:space="preserve"> страниц</w:t>
      </w:r>
      <w:r>
        <w:t xml:space="preserve"> печатного текста и не более 10</w:t>
      </w:r>
      <w:r w:rsidRPr="00166E2A">
        <w:t xml:space="preserve"> </w:t>
      </w:r>
      <w:r>
        <w:t xml:space="preserve">списком использованных источников. </w:t>
      </w:r>
    </w:p>
    <w:p w:rsidR="00C74F86" w:rsidRPr="00DE2BEB" w:rsidRDefault="002E45AD" w:rsidP="00DE2BEB">
      <w:pPr>
        <w:ind w:firstLine="567"/>
        <w:jc w:val="both"/>
      </w:pPr>
      <w:r>
        <w:t xml:space="preserve">Стоимость публикации 500 рублей. </w:t>
      </w:r>
      <w:r w:rsidR="00C74F86" w:rsidRPr="00DE2BEB">
        <w:t xml:space="preserve">Электронный </w:t>
      </w:r>
      <w:r>
        <w:t>сборник</w:t>
      </w:r>
      <w:r w:rsidR="00C74F86" w:rsidRPr="00DE2BEB">
        <w:t xml:space="preserve"> – бесплатно.</w:t>
      </w:r>
    </w:p>
    <w:p w:rsidR="00C74F86" w:rsidRDefault="00C74F86" w:rsidP="00977D63">
      <w:pPr>
        <w:ind w:firstLine="567"/>
        <w:jc w:val="both"/>
        <w:rPr>
          <w:b/>
        </w:rPr>
      </w:pPr>
      <w:r>
        <w:t>Все статьи будут проверены по программе «</w:t>
      </w:r>
      <w:proofErr w:type="spellStart"/>
      <w:r>
        <w:t>Антиплагиат</w:t>
      </w:r>
      <w:proofErr w:type="spellEnd"/>
      <w:r>
        <w:t xml:space="preserve">». В случае высокого уровня заимствования материал будет отклонен. </w:t>
      </w:r>
      <w:r>
        <w:rPr>
          <w:b/>
        </w:rPr>
        <w:t>Допустимый процент оригинальности – не менее 70 %</w:t>
      </w:r>
      <w:r w:rsidRPr="00020BB2">
        <w:rPr>
          <w:b/>
        </w:rPr>
        <w:t xml:space="preserve"> </w:t>
      </w:r>
      <w:r w:rsidRPr="001B2FC3">
        <w:t>(</w:t>
      </w:r>
      <w:r>
        <w:t>к статье приложить справку о проверке на оригинальность)</w:t>
      </w:r>
      <w:r>
        <w:rPr>
          <w:b/>
        </w:rPr>
        <w:t>.</w:t>
      </w:r>
    </w:p>
    <w:p w:rsidR="00C74F86" w:rsidRDefault="00C74F86" w:rsidP="00977D63">
      <w:pPr>
        <w:ind w:firstLine="567"/>
        <w:jc w:val="both"/>
      </w:pPr>
      <w:r>
        <w:t xml:space="preserve">Библиографический список оформляется по ГОСТ-2008. </w:t>
      </w:r>
    </w:p>
    <w:p w:rsidR="00C74F86" w:rsidRDefault="00C74F86" w:rsidP="00977D63">
      <w:pPr>
        <w:ind w:firstLine="567"/>
        <w:jc w:val="both"/>
      </w:pPr>
      <w:r>
        <w:t>Внимание!!! Тексты статей, оформление которых не соответствует перечисленным требованиям, к изданию не принимаются. Присланные материалы не рецензируются и не возвращаются.</w:t>
      </w:r>
    </w:p>
    <w:p w:rsidR="00C74F86" w:rsidRDefault="00C74F86" w:rsidP="00977D63">
      <w:pPr>
        <w:autoSpaceDE w:val="0"/>
        <w:ind w:firstLine="709"/>
        <w:jc w:val="right"/>
        <w:rPr>
          <w:b/>
          <w:i/>
        </w:rPr>
      </w:pPr>
    </w:p>
    <w:p w:rsidR="00C74F86" w:rsidRDefault="00C74F86" w:rsidP="00977D63">
      <w:pPr>
        <w:autoSpaceDE w:val="0"/>
        <w:ind w:firstLine="709"/>
        <w:jc w:val="right"/>
        <w:rPr>
          <w:b/>
          <w:i/>
        </w:rPr>
      </w:pPr>
    </w:p>
    <w:p w:rsidR="00C74F86" w:rsidRDefault="00C74F86" w:rsidP="00977D63">
      <w:pPr>
        <w:autoSpaceDE w:val="0"/>
        <w:ind w:firstLine="709"/>
        <w:jc w:val="right"/>
        <w:rPr>
          <w:b/>
          <w:i/>
        </w:rPr>
      </w:pPr>
    </w:p>
    <w:p w:rsidR="00C74F86" w:rsidRDefault="00C74F86" w:rsidP="00977D63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C74F86" w:rsidRDefault="00C74F86" w:rsidP="00977D63">
      <w:pPr>
        <w:autoSpaceDE w:val="0"/>
        <w:ind w:firstLine="709"/>
        <w:jc w:val="right"/>
        <w:rPr>
          <w:b/>
          <w:i/>
        </w:rPr>
      </w:pPr>
      <w:r>
        <w:rPr>
          <w:b/>
          <w:i/>
        </w:rPr>
        <w:lastRenderedPageBreak/>
        <w:t>Образец оформления статьи</w:t>
      </w:r>
    </w:p>
    <w:p w:rsidR="00C74F86" w:rsidRDefault="00C74F86" w:rsidP="00977D63">
      <w:pPr>
        <w:autoSpaceDE w:val="0"/>
        <w:ind w:firstLine="709"/>
        <w:jc w:val="right"/>
        <w:rPr>
          <w:b/>
          <w:i/>
        </w:rPr>
      </w:pPr>
    </w:p>
    <w:p w:rsidR="00C74F86" w:rsidRPr="00F342CB" w:rsidRDefault="00C74F86" w:rsidP="00F47E26">
      <w:pPr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F342CB">
        <w:rPr>
          <w:b/>
          <w:sz w:val="28"/>
          <w:szCs w:val="28"/>
        </w:rPr>
        <w:t>Корочкова</w:t>
      </w:r>
      <w:proofErr w:type="spellEnd"/>
      <w:r w:rsidRPr="00F342CB">
        <w:rPr>
          <w:b/>
          <w:sz w:val="28"/>
          <w:szCs w:val="28"/>
        </w:rPr>
        <w:t xml:space="preserve"> Наталия Николаевна</w:t>
      </w:r>
    </w:p>
    <w:p w:rsidR="00C74F86" w:rsidRPr="00B52BAF" w:rsidRDefault="00C74F86" w:rsidP="00F47E26">
      <w:pPr>
        <w:tabs>
          <w:tab w:val="left" w:pos="0"/>
        </w:tabs>
        <w:jc w:val="center"/>
        <w:rPr>
          <w:sz w:val="28"/>
          <w:szCs w:val="28"/>
        </w:rPr>
      </w:pPr>
      <w:r w:rsidRPr="00F342CB">
        <w:rPr>
          <w:sz w:val="28"/>
          <w:szCs w:val="28"/>
        </w:rPr>
        <w:t>магистрант кафедры педагогики начального образования, Чувашский государственный педагогический университет им. И</w:t>
      </w:r>
      <w:r w:rsidRPr="00B52BAF">
        <w:rPr>
          <w:sz w:val="28"/>
          <w:szCs w:val="28"/>
        </w:rPr>
        <w:t>.</w:t>
      </w:r>
      <w:r w:rsidRPr="00F342CB">
        <w:rPr>
          <w:sz w:val="28"/>
          <w:szCs w:val="28"/>
        </w:rPr>
        <w:t>Я</w:t>
      </w:r>
      <w:r w:rsidRPr="00B52BAF">
        <w:rPr>
          <w:sz w:val="28"/>
          <w:szCs w:val="28"/>
        </w:rPr>
        <w:t xml:space="preserve">. </w:t>
      </w:r>
      <w:r w:rsidRPr="00F342CB">
        <w:rPr>
          <w:sz w:val="28"/>
          <w:szCs w:val="28"/>
        </w:rPr>
        <w:t>Яковлева</w:t>
      </w:r>
      <w:r w:rsidRPr="00B52BAF">
        <w:rPr>
          <w:sz w:val="28"/>
          <w:szCs w:val="28"/>
        </w:rPr>
        <w:t>,</w:t>
      </w:r>
    </w:p>
    <w:p w:rsidR="00C74F86" w:rsidRPr="00B52BAF" w:rsidRDefault="00C74F86" w:rsidP="00F47E26">
      <w:pPr>
        <w:tabs>
          <w:tab w:val="left" w:pos="0"/>
        </w:tabs>
        <w:jc w:val="center"/>
        <w:rPr>
          <w:sz w:val="28"/>
          <w:szCs w:val="28"/>
        </w:rPr>
      </w:pPr>
      <w:r w:rsidRPr="00F342CB">
        <w:rPr>
          <w:sz w:val="28"/>
          <w:szCs w:val="28"/>
        </w:rPr>
        <w:t>г</w:t>
      </w:r>
      <w:r w:rsidRPr="00B52BAF">
        <w:rPr>
          <w:sz w:val="28"/>
          <w:szCs w:val="28"/>
        </w:rPr>
        <w:t xml:space="preserve">. </w:t>
      </w:r>
      <w:r w:rsidRPr="00F342CB">
        <w:rPr>
          <w:sz w:val="28"/>
          <w:szCs w:val="28"/>
        </w:rPr>
        <w:t>Чебоксары</w:t>
      </w:r>
    </w:p>
    <w:p w:rsidR="00C74F86" w:rsidRPr="00B52BAF" w:rsidRDefault="00C74F86" w:rsidP="00F47E26">
      <w:pPr>
        <w:jc w:val="center"/>
        <w:rPr>
          <w:b/>
          <w:sz w:val="28"/>
          <w:szCs w:val="28"/>
        </w:rPr>
      </w:pPr>
    </w:p>
    <w:p w:rsidR="00C74F86" w:rsidRPr="00F342CB" w:rsidRDefault="00C74F86" w:rsidP="00F47E26">
      <w:pPr>
        <w:jc w:val="center"/>
      </w:pPr>
      <w:r w:rsidRPr="00F342CB">
        <w:rPr>
          <w:b/>
          <w:sz w:val="28"/>
          <w:szCs w:val="28"/>
        </w:rPr>
        <w:t xml:space="preserve">Работа администрации общеобразовательной школы по повышению профессиональной компетентности и формированию управленческой готовности учителя начальных классов в условиях введения </w:t>
      </w:r>
      <w:r>
        <w:rPr>
          <w:b/>
          <w:sz w:val="28"/>
          <w:szCs w:val="28"/>
        </w:rPr>
        <w:t xml:space="preserve">            </w:t>
      </w:r>
      <w:r w:rsidRPr="00F342CB">
        <w:rPr>
          <w:b/>
          <w:sz w:val="28"/>
          <w:szCs w:val="28"/>
        </w:rPr>
        <w:t>ФГОС НОО</w:t>
      </w:r>
    </w:p>
    <w:p w:rsidR="00C74F86" w:rsidRPr="00F342CB" w:rsidRDefault="00C74F86" w:rsidP="00F47E26">
      <w:pPr>
        <w:pStyle w:val="30"/>
        <w:spacing w:after="0" w:line="240" w:lineRule="auto"/>
        <w:ind w:firstLine="709"/>
        <w:jc w:val="both"/>
        <w:rPr>
          <w:rStyle w:val="3"/>
          <w:bCs/>
          <w:sz w:val="28"/>
          <w:szCs w:val="28"/>
          <w:shd w:val="clear" w:color="auto" w:fill="auto"/>
        </w:rPr>
      </w:pPr>
    </w:p>
    <w:p w:rsidR="00C74F86" w:rsidRPr="00A7146E" w:rsidRDefault="00C74F86" w:rsidP="00F47E26">
      <w:pPr>
        <w:suppressAutoHyphens/>
        <w:ind w:firstLine="709"/>
        <w:jc w:val="both"/>
        <w:rPr>
          <w:i/>
          <w:spacing w:val="-4"/>
          <w:kern w:val="1"/>
          <w:sz w:val="28"/>
          <w:szCs w:val="28"/>
          <w:lang w:eastAsia="en-US"/>
        </w:rPr>
      </w:pPr>
      <w:r w:rsidRPr="00A7146E">
        <w:rPr>
          <w:b/>
          <w:i/>
          <w:kern w:val="1"/>
          <w:sz w:val="28"/>
          <w:szCs w:val="28"/>
          <w:lang w:eastAsia="en-US"/>
        </w:rPr>
        <w:t>Аннотация.</w:t>
      </w:r>
      <w:r w:rsidRPr="00A7146E">
        <w:rPr>
          <w:i/>
          <w:kern w:val="1"/>
          <w:sz w:val="28"/>
          <w:szCs w:val="28"/>
          <w:lang w:eastAsia="en-US"/>
        </w:rPr>
        <w:t xml:space="preserve"> В данной статье рассматривается, что системная, целенаправленная работа администрации является одним из основных педагогических условий совершенствования профессиональной компетентности и формирования управленческой готовности учителя. В ней раскрыты сущность и содержание понятий «работа администрации», «работа администрации с педагогическими кадрами», формы и методы работы администрации школы с учителями начальных классов.</w:t>
      </w:r>
    </w:p>
    <w:p w:rsidR="00C74F86" w:rsidRPr="00A7146E" w:rsidRDefault="00C74F86" w:rsidP="00F47E26">
      <w:pPr>
        <w:suppressAutoHyphens/>
        <w:ind w:firstLine="709"/>
        <w:jc w:val="both"/>
        <w:rPr>
          <w:i/>
          <w:spacing w:val="-4"/>
          <w:kern w:val="1"/>
          <w:sz w:val="28"/>
          <w:szCs w:val="28"/>
          <w:lang w:eastAsia="en-US"/>
        </w:rPr>
      </w:pPr>
    </w:p>
    <w:p w:rsidR="00C74F86" w:rsidRPr="00A7146E" w:rsidRDefault="00C74F86" w:rsidP="00F47E26">
      <w:pPr>
        <w:suppressAutoHyphens/>
        <w:ind w:firstLine="709"/>
        <w:jc w:val="both"/>
        <w:rPr>
          <w:i/>
          <w:kern w:val="1"/>
          <w:sz w:val="28"/>
          <w:szCs w:val="28"/>
          <w:lang w:eastAsia="en-US"/>
        </w:rPr>
      </w:pPr>
      <w:r w:rsidRPr="00A7146E">
        <w:rPr>
          <w:b/>
          <w:i/>
          <w:spacing w:val="-4"/>
          <w:kern w:val="1"/>
          <w:sz w:val="28"/>
          <w:szCs w:val="28"/>
          <w:lang w:eastAsia="en-US"/>
        </w:rPr>
        <w:t>Ключевые слова.</w:t>
      </w:r>
      <w:r w:rsidRPr="00A7146E">
        <w:rPr>
          <w:i/>
          <w:spacing w:val="-4"/>
          <w:kern w:val="1"/>
          <w:sz w:val="28"/>
          <w:szCs w:val="28"/>
          <w:lang w:eastAsia="en-US"/>
        </w:rPr>
        <w:t xml:space="preserve"> Учитель начальных классов, профессиональная компетентность, управленческая готовность, администрация школы, формы       и методы работы администрации школы.</w:t>
      </w:r>
    </w:p>
    <w:p w:rsidR="00C74F86" w:rsidRDefault="00C74F86" w:rsidP="00F47E26">
      <w:pPr>
        <w:pStyle w:val="30"/>
        <w:spacing w:after="0" w:line="240" w:lineRule="auto"/>
        <w:ind w:firstLine="709"/>
        <w:jc w:val="both"/>
        <w:rPr>
          <w:rStyle w:val="3"/>
          <w:bCs/>
          <w:sz w:val="28"/>
          <w:szCs w:val="28"/>
          <w:shd w:val="clear" w:color="auto" w:fill="auto"/>
        </w:rPr>
      </w:pPr>
    </w:p>
    <w:p w:rsidR="00C74F86" w:rsidRPr="00166E2A" w:rsidRDefault="00C74F86" w:rsidP="00F47E26">
      <w:pPr>
        <w:jc w:val="center"/>
        <w:rPr>
          <w:b/>
          <w:sz w:val="28"/>
        </w:rPr>
      </w:pPr>
      <w:r w:rsidRPr="00166E2A">
        <w:rPr>
          <w:b/>
          <w:sz w:val="28"/>
        </w:rPr>
        <w:t>Список использованных источников:</w:t>
      </w:r>
    </w:p>
    <w:p w:rsidR="00C74F86" w:rsidRPr="00FF685B" w:rsidRDefault="00C74F86" w:rsidP="00166E2A">
      <w:pPr>
        <w:ind w:firstLine="709"/>
        <w:jc w:val="both"/>
      </w:pPr>
      <w:r w:rsidRPr="00FF685B">
        <w:t>1. Василькова, Ю. В. Социал</w:t>
      </w:r>
      <w:r>
        <w:t xml:space="preserve">ьная педагогика : курс лекций / </w:t>
      </w:r>
      <w:r w:rsidRPr="00FF685B">
        <w:t xml:space="preserve">Ю. В. Василькова, </w:t>
      </w:r>
      <w:r>
        <w:t xml:space="preserve">                           </w:t>
      </w:r>
      <w:r w:rsidRPr="00FF685B">
        <w:t>Т. А. Василькова. – 7-е изд., стереотип. – Москва : Академия, 2008. – 448 с.</w:t>
      </w:r>
    </w:p>
    <w:p w:rsidR="00C74F86" w:rsidRPr="00FF685B" w:rsidRDefault="00C74F86" w:rsidP="00166E2A">
      <w:pPr>
        <w:ind w:firstLine="709"/>
        <w:jc w:val="both"/>
      </w:pPr>
      <w:r>
        <w:t>2</w:t>
      </w:r>
      <w:r w:rsidRPr="00FF685B">
        <w:t xml:space="preserve">. Мудрик, В. А. Социальная педагогика : учебник для студ. </w:t>
      </w:r>
      <w:proofErr w:type="spellStart"/>
      <w:r w:rsidRPr="00FF685B">
        <w:t>пед</w:t>
      </w:r>
      <w:proofErr w:type="spellEnd"/>
      <w:r w:rsidRPr="00FF685B">
        <w:t>. вузов /</w:t>
      </w:r>
      <w:r>
        <w:t xml:space="preserve"> В. А. Мудрик</w:t>
      </w:r>
      <w:r w:rsidRPr="00FF685B">
        <w:t xml:space="preserve">; под ред. В. А. </w:t>
      </w:r>
      <w:proofErr w:type="spellStart"/>
      <w:r w:rsidRPr="00FF685B">
        <w:t>Сластёнина</w:t>
      </w:r>
      <w:proofErr w:type="spellEnd"/>
      <w:r w:rsidRPr="00FF685B">
        <w:t xml:space="preserve">. – 3 изд., </w:t>
      </w:r>
      <w:proofErr w:type="spellStart"/>
      <w:r w:rsidRPr="00FF685B">
        <w:t>исправл</w:t>
      </w:r>
      <w:proofErr w:type="spellEnd"/>
      <w:r w:rsidRPr="00FF685B">
        <w:t xml:space="preserve">. </w:t>
      </w:r>
      <w:r>
        <w:t xml:space="preserve">и доп. – Москва : </w:t>
      </w:r>
      <w:proofErr w:type="spellStart"/>
      <w:r>
        <w:t>Акаде-мия</w:t>
      </w:r>
      <w:proofErr w:type="spellEnd"/>
      <w:r>
        <w:t>, 201</w:t>
      </w:r>
      <w:r w:rsidRPr="00FF685B">
        <w:t>0. – 200 с.</w:t>
      </w:r>
    </w:p>
    <w:p w:rsidR="00C74F86" w:rsidRPr="00FF685B" w:rsidRDefault="00C74F86" w:rsidP="00166E2A">
      <w:pPr>
        <w:ind w:firstLine="709"/>
        <w:jc w:val="both"/>
      </w:pPr>
      <w:r>
        <w:t>3</w:t>
      </w:r>
      <w:r w:rsidRPr="00FF685B">
        <w:t>. Мустаева, Ф. А. Социальная педагогика : учебник / Ф. А. Мустаева. – Москва : Академический Проект, 2003. – 528 с.</w:t>
      </w:r>
    </w:p>
    <w:p w:rsidR="00C74F86" w:rsidRPr="00FF685B" w:rsidRDefault="00C74F86" w:rsidP="00166E2A">
      <w:pPr>
        <w:ind w:firstLine="709"/>
        <w:jc w:val="both"/>
      </w:pPr>
      <w:r>
        <w:t>4</w:t>
      </w:r>
      <w:r w:rsidRPr="00FF685B">
        <w:t>. Семенов, В. Д. Социальная педагогика: проблемы и пути решения / В. Д. Семенов. – Екатеринбург</w:t>
      </w:r>
      <w:r>
        <w:t xml:space="preserve"> </w:t>
      </w:r>
      <w:r w:rsidRPr="00FF685B">
        <w:t xml:space="preserve">: Уральский университет, </w:t>
      </w:r>
      <w:r>
        <w:t>201</w:t>
      </w:r>
      <w:r w:rsidRPr="00FF685B">
        <w:t>1. – 34 с.</w:t>
      </w:r>
    </w:p>
    <w:p w:rsidR="00C74F86" w:rsidRPr="00FF685B" w:rsidRDefault="00C74F86" w:rsidP="00166E2A">
      <w:pPr>
        <w:ind w:firstLine="709"/>
        <w:jc w:val="both"/>
      </w:pPr>
      <w:r>
        <w:t>5.</w:t>
      </w:r>
      <w:r w:rsidRPr="00FF685B">
        <w:t xml:space="preserve"> Современный философский словарь / под общ. ред. В. Е. </w:t>
      </w:r>
      <w:proofErr w:type="spellStart"/>
      <w:r w:rsidRPr="00FF685B">
        <w:t>Кемерова</w:t>
      </w:r>
      <w:proofErr w:type="spellEnd"/>
      <w:r w:rsidRPr="00FF685B">
        <w:t xml:space="preserve">. – 3-е изд., </w:t>
      </w:r>
      <w:proofErr w:type="spellStart"/>
      <w:r w:rsidRPr="00FF685B">
        <w:t>исправл</w:t>
      </w:r>
      <w:proofErr w:type="spellEnd"/>
      <w:r w:rsidRPr="00FF685B">
        <w:t>. и доп. – Москва</w:t>
      </w:r>
      <w:r>
        <w:t xml:space="preserve"> : Академический проект, 201</w:t>
      </w:r>
      <w:r w:rsidRPr="00FF685B">
        <w:t>4. – 864 с.</w:t>
      </w:r>
    </w:p>
    <w:p w:rsidR="00C74F86" w:rsidRDefault="00C74F86" w:rsidP="00F47E26">
      <w:pPr>
        <w:jc w:val="center"/>
      </w:pPr>
    </w:p>
    <w:sectPr w:rsidR="00C74F86" w:rsidSect="002D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303"/>
    <w:multiLevelType w:val="hybridMultilevel"/>
    <w:tmpl w:val="BB20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94F29"/>
    <w:multiLevelType w:val="hybridMultilevel"/>
    <w:tmpl w:val="0AC0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C52A0"/>
    <w:multiLevelType w:val="hybridMultilevel"/>
    <w:tmpl w:val="C28E7838"/>
    <w:lvl w:ilvl="0" w:tplc="19DC8E7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625E6970"/>
    <w:multiLevelType w:val="multilevel"/>
    <w:tmpl w:val="6E2A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4"/>
        </w:tabs>
        <w:ind w:left="2134" w:hanging="14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83"/>
        </w:tabs>
        <w:ind w:left="248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1"/>
        </w:tabs>
        <w:ind w:left="31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30"/>
        </w:tabs>
        <w:ind w:left="3530" w:hanging="14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4" w15:restartNumberingAfterBreak="0">
    <w:nsid w:val="71E65A90"/>
    <w:multiLevelType w:val="hybridMultilevel"/>
    <w:tmpl w:val="23E20CC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AF"/>
    <w:rsid w:val="000138A9"/>
    <w:rsid w:val="00020BB2"/>
    <w:rsid w:val="000241E5"/>
    <w:rsid w:val="00043869"/>
    <w:rsid w:val="00097D75"/>
    <w:rsid w:val="000C32F2"/>
    <w:rsid w:val="00137BCD"/>
    <w:rsid w:val="00166E2A"/>
    <w:rsid w:val="00187BD2"/>
    <w:rsid w:val="001B2FC3"/>
    <w:rsid w:val="001B6009"/>
    <w:rsid w:val="001F3907"/>
    <w:rsid w:val="001F3BF9"/>
    <w:rsid w:val="00290924"/>
    <w:rsid w:val="002D6044"/>
    <w:rsid w:val="002E3244"/>
    <w:rsid w:val="002E45AD"/>
    <w:rsid w:val="003204A8"/>
    <w:rsid w:val="003A78E9"/>
    <w:rsid w:val="003E2B6E"/>
    <w:rsid w:val="00463C09"/>
    <w:rsid w:val="00473B7A"/>
    <w:rsid w:val="004C23D9"/>
    <w:rsid w:val="004E356B"/>
    <w:rsid w:val="004F5DE1"/>
    <w:rsid w:val="00557433"/>
    <w:rsid w:val="005B5C65"/>
    <w:rsid w:val="005C6762"/>
    <w:rsid w:val="0064396C"/>
    <w:rsid w:val="006A1787"/>
    <w:rsid w:val="006B5DA2"/>
    <w:rsid w:val="006E13AD"/>
    <w:rsid w:val="006E23F3"/>
    <w:rsid w:val="006F1089"/>
    <w:rsid w:val="00783606"/>
    <w:rsid w:val="007C1100"/>
    <w:rsid w:val="0085606C"/>
    <w:rsid w:val="00881293"/>
    <w:rsid w:val="008D4A00"/>
    <w:rsid w:val="008E1EFD"/>
    <w:rsid w:val="008E2846"/>
    <w:rsid w:val="009103BE"/>
    <w:rsid w:val="0093371A"/>
    <w:rsid w:val="00940E18"/>
    <w:rsid w:val="0096298F"/>
    <w:rsid w:val="009674FA"/>
    <w:rsid w:val="0097316C"/>
    <w:rsid w:val="00977D63"/>
    <w:rsid w:val="009F72D3"/>
    <w:rsid w:val="00A17538"/>
    <w:rsid w:val="00A32343"/>
    <w:rsid w:val="00A7146E"/>
    <w:rsid w:val="00A7332C"/>
    <w:rsid w:val="00A754B0"/>
    <w:rsid w:val="00A76FDF"/>
    <w:rsid w:val="00A81472"/>
    <w:rsid w:val="00AA0CC0"/>
    <w:rsid w:val="00AC2E9F"/>
    <w:rsid w:val="00B21239"/>
    <w:rsid w:val="00B30A29"/>
    <w:rsid w:val="00B31807"/>
    <w:rsid w:val="00B352A2"/>
    <w:rsid w:val="00B52BAF"/>
    <w:rsid w:val="00B60EDA"/>
    <w:rsid w:val="00B926A7"/>
    <w:rsid w:val="00BA3DFF"/>
    <w:rsid w:val="00C026F1"/>
    <w:rsid w:val="00C04782"/>
    <w:rsid w:val="00C11C86"/>
    <w:rsid w:val="00C31C0A"/>
    <w:rsid w:val="00C74F86"/>
    <w:rsid w:val="00CB1FA6"/>
    <w:rsid w:val="00D72AB4"/>
    <w:rsid w:val="00D737DB"/>
    <w:rsid w:val="00D92989"/>
    <w:rsid w:val="00DA2E66"/>
    <w:rsid w:val="00DE14ED"/>
    <w:rsid w:val="00DE2BEB"/>
    <w:rsid w:val="00E06EE2"/>
    <w:rsid w:val="00E07B98"/>
    <w:rsid w:val="00E56D2A"/>
    <w:rsid w:val="00E57793"/>
    <w:rsid w:val="00EB17ED"/>
    <w:rsid w:val="00ED53AF"/>
    <w:rsid w:val="00EE5905"/>
    <w:rsid w:val="00F02E00"/>
    <w:rsid w:val="00F342CB"/>
    <w:rsid w:val="00F47E26"/>
    <w:rsid w:val="00F91683"/>
    <w:rsid w:val="00FA4CC7"/>
    <w:rsid w:val="00FA6D09"/>
    <w:rsid w:val="00FB3E08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BBBB0D"/>
  <w15:docId w15:val="{F9E72436-D225-4D25-B6D8-A36E928C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6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7D6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77D63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977D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Основной текст (3) + Не полужирный"/>
    <w:uiPriority w:val="99"/>
    <w:rsid w:val="00F47E26"/>
    <w:rPr>
      <w:rFonts w:ascii="Times New Roman" w:hAnsi="Times New Roman"/>
      <w:b/>
      <w:color w:val="000000"/>
      <w:spacing w:val="0"/>
      <w:w w:val="100"/>
      <w:sz w:val="26"/>
      <w:u w:val="none"/>
      <w:lang w:val="ru-RU"/>
    </w:rPr>
  </w:style>
  <w:style w:type="paragraph" w:customStyle="1" w:styleId="30">
    <w:name w:val="Основной текст (3)"/>
    <w:basedOn w:val="a"/>
    <w:uiPriority w:val="99"/>
    <w:rsid w:val="00F47E26"/>
    <w:pPr>
      <w:suppressAutoHyphens/>
      <w:spacing w:after="200" w:line="276" w:lineRule="auto"/>
    </w:pPr>
    <w:rPr>
      <w:rFonts w:ascii="Calibri" w:hAnsi="Calibri"/>
      <w:spacing w:val="-10"/>
      <w:kern w:val="1"/>
      <w:sz w:val="26"/>
      <w:szCs w:val="20"/>
      <w:shd w:val="clear" w:color="auto" w:fill="FFFFFF"/>
    </w:rPr>
  </w:style>
  <w:style w:type="paragraph" w:customStyle="1" w:styleId="Default">
    <w:name w:val="Default"/>
    <w:uiPriority w:val="99"/>
    <w:rsid w:val="00DE2B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arxipov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 </vt:lpstr>
    </vt:vector>
  </TitlesOfParts>
  <Company>Microsoft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Zverdvd.org</dc:creator>
  <cp:keywords/>
  <dc:description/>
  <cp:lastModifiedBy>User</cp:lastModifiedBy>
  <cp:revision>2</cp:revision>
  <dcterms:created xsi:type="dcterms:W3CDTF">2021-03-19T13:16:00Z</dcterms:created>
  <dcterms:modified xsi:type="dcterms:W3CDTF">2021-03-19T13:16:00Z</dcterms:modified>
</cp:coreProperties>
</file>